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1DAB" w14:textId="77777777" w:rsidR="002B143C" w:rsidRPr="0032038C" w:rsidRDefault="002B143C" w:rsidP="002B143C">
      <w:pPr>
        <w:spacing w:after="0" w:line="240" w:lineRule="auto"/>
        <w:jc w:val="center"/>
        <w:rPr>
          <w:rFonts w:ascii="Times New Roman" w:eastAsia="Times New Roman" w:hAnsi="Times New Roman" w:cs="Times New Roman"/>
          <w:b/>
          <w:caps/>
          <w:sz w:val="32"/>
          <w:szCs w:val="32"/>
        </w:rPr>
      </w:pPr>
      <w:r w:rsidRPr="0032038C">
        <w:rPr>
          <w:rFonts w:ascii="Times New Roman" w:eastAsia="Times New Roman" w:hAnsi="Times New Roman" w:cs="Times New Roman"/>
          <w:b/>
          <w:caps/>
          <w:sz w:val="32"/>
          <w:szCs w:val="32"/>
        </w:rPr>
        <w:t>fişa disciplinei</w:t>
      </w:r>
    </w:p>
    <w:p w14:paraId="71DE03DB" w14:textId="77777777" w:rsidR="002B143C" w:rsidRPr="0032038C" w:rsidRDefault="002B143C" w:rsidP="002B143C">
      <w:pPr>
        <w:spacing w:after="0" w:line="240" w:lineRule="auto"/>
        <w:jc w:val="center"/>
        <w:rPr>
          <w:rFonts w:ascii="Times New Roman" w:eastAsia="Times New Roman" w:hAnsi="Times New Roman" w:cs="Times New Roman"/>
          <w:b/>
          <w:caps/>
          <w:sz w:val="32"/>
          <w:szCs w:val="32"/>
        </w:rPr>
      </w:pPr>
    </w:p>
    <w:p w14:paraId="6D46E77C" w14:textId="77777777" w:rsidR="002B143C" w:rsidRPr="0032038C" w:rsidRDefault="002B143C" w:rsidP="002B143C">
      <w:pPr>
        <w:spacing w:after="0" w:line="240" w:lineRule="auto"/>
        <w:jc w:val="center"/>
        <w:rPr>
          <w:rFonts w:ascii="Times New Roman" w:eastAsia="Times New Roman" w:hAnsi="Times New Roman" w:cs="Times New Roman"/>
          <w:b/>
          <w:caps/>
          <w:sz w:val="24"/>
          <w:szCs w:val="24"/>
        </w:rPr>
      </w:pPr>
    </w:p>
    <w:p w14:paraId="542B74DC"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32038C" w14:paraId="24EF87EC" w14:textId="77777777" w:rsidTr="00F81F20">
        <w:tc>
          <w:tcPr>
            <w:tcW w:w="4308" w:type="dxa"/>
          </w:tcPr>
          <w:p w14:paraId="222EFCA8"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1.1 Instituţia de învăţământ superior</w:t>
            </w:r>
          </w:p>
        </w:tc>
        <w:tc>
          <w:tcPr>
            <w:tcW w:w="6120" w:type="dxa"/>
            <w:vAlign w:val="bottom"/>
          </w:tcPr>
          <w:p w14:paraId="7F9F7F9C" w14:textId="77777777" w:rsidR="002B143C" w:rsidRPr="0032038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2038C">
              <w:rPr>
                <w:rFonts w:ascii="Times New Roman" w:eastAsia="Times New Roman" w:hAnsi="Times New Roman" w:cs="Times New Roman"/>
                <w:b/>
                <w:bCs/>
                <w:color w:val="000000"/>
                <w:sz w:val="24"/>
                <w:szCs w:val="24"/>
              </w:rPr>
              <w:t>UNIVERSITATEA “ARTIFEX” DIN BUCUREŞTI</w:t>
            </w:r>
          </w:p>
        </w:tc>
      </w:tr>
      <w:tr w:rsidR="002B143C" w:rsidRPr="0032038C" w14:paraId="7FE123D0" w14:textId="77777777" w:rsidTr="00F81F20">
        <w:trPr>
          <w:trHeight w:val="252"/>
        </w:trPr>
        <w:tc>
          <w:tcPr>
            <w:tcW w:w="4308" w:type="dxa"/>
          </w:tcPr>
          <w:p w14:paraId="143E3324"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1.2 Facultatea</w:t>
            </w:r>
          </w:p>
        </w:tc>
        <w:tc>
          <w:tcPr>
            <w:tcW w:w="6120" w:type="dxa"/>
            <w:vAlign w:val="bottom"/>
          </w:tcPr>
          <w:p w14:paraId="313CADB7" w14:textId="542CA11F" w:rsidR="002B143C" w:rsidRPr="0032038C" w:rsidRDefault="0035032F" w:rsidP="002B143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FINANȚE ȘI CONTABILITATE</w:t>
            </w:r>
          </w:p>
        </w:tc>
      </w:tr>
      <w:tr w:rsidR="002B143C" w:rsidRPr="0032038C" w14:paraId="24897430" w14:textId="77777777" w:rsidTr="00F81F20">
        <w:tc>
          <w:tcPr>
            <w:tcW w:w="4308" w:type="dxa"/>
          </w:tcPr>
          <w:p w14:paraId="7B27D6B3"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1.3 Departamentul</w:t>
            </w:r>
          </w:p>
        </w:tc>
        <w:tc>
          <w:tcPr>
            <w:tcW w:w="6120" w:type="dxa"/>
          </w:tcPr>
          <w:p w14:paraId="42647FD9" w14:textId="22DCF80F" w:rsidR="002B143C" w:rsidRPr="0032038C" w:rsidRDefault="0035032F" w:rsidP="002B143C">
            <w:pPr>
              <w:spacing w:after="0" w:line="240" w:lineRule="auto"/>
              <w:rPr>
                <w:rFonts w:ascii="Times New Roman" w:eastAsia="Times New Roman" w:hAnsi="Times New Roman" w:cs="Times New Roman"/>
                <w:b/>
                <w:sz w:val="24"/>
                <w:szCs w:val="24"/>
              </w:rPr>
            </w:pPr>
            <w:r w:rsidRPr="0035032F">
              <w:rPr>
                <w:rFonts w:ascii="Times New Roman" w:eastAsia="Times New Roman" w:hAnsi="Times New Roman" w:cs="Times New Roman"/>
                <w:b/>
                <w:sz w:val="24"/>
                <w:szCs w:val="24"/>
              </w:rPr>
              <w:t xml:space="preserve">FINANȚE </w:t>
            </w:r>
            <w:r w:rsidR="00D03BAE" w:rsidRPr="00D03BAE">
              <w:rPr>
                <w:rFonts w:ascii="Times New Roman" w:eastAsia="Times New Roman" w:hAnsi="Times New Roman" w:cs="Times New Roman"/>
                <w:b/>
                <w:sz w:val="24"/>
                <w:szCs w:val="24"/>
              </w:rPr>
              <w:t>-</w:t>
            </w:r>
            <w:r w:rsidRPr="0035032F">
              <w:rPr>
                <w:rFonts w:ascii="Times New Roman" w:eastAsia="Calibri" w:hAnsi="Times New Roman" w:cs="Times New Roman"/>
                <w:b/>
                <w:sz w:val="24"/>
                <w:szCs w:val="24"/>
              </w:rPr>
              <w:t xml:space="preserve"> </w:t>
            </w:r>
            <w:r w:rsidRPr="0035032F">
              <w:rPr>
                <w:rFonts w:ascii="Times New Roman" w:eastAsia="Times New Roman" w:hAnsi="Times New Roman" w:cs="Times New Roman"/>
                <w:b/>
                <w:sz w:val="24"/>
                <w:szCs w:val="24"/>
              </w:rPr>
              <w:t>CONTABILITATE</w:t>
            </w:r>
          </w:p>
        </w:tc>
      </w:tr>
      <w:tr w:rsidR="00CA6383" w:rsidRPr="0032038C" w14:paraId="1946BF77" w14:textId="77777777" w:rsidTr="00F81F20">
        <w:tc>
          <w:tcPr>
            <w:tcW w:w="4308" w:type="dxa"/>
          </w:tcPr>
          <w:p w14:paraId="483B0C6F" w14:textId="77777777" w:rsidR="00CA6383" w:rsidRPr="0032038C" w:rsidRDefault="00CA6383" w:rsidP="00F658F9">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1.4 Domeniul de studii</w:t>
            </w:r>
          </w:p>
        </w:tc>
        <w:tc>
          <w:tcPr>
            <w:tcW w:w="6120" w:type="dxa"/>
          </w:tcPr>
          <w:p w14:paraId="1C58E49B" w14:textId="52F6F5FA" w:rsidR="00CA6383" w:rsidRPr="0032038C" w:rsidRDefault="00CA6383" w:rsidP="002B143C">
            <w:pPr>
              <w:spacing w:after="0" w:line="240" w:lineRule="auto"/>
              <w:rPr>
                <w:rFonts w:ascii="Times New Roman" w:eastAsia="Times New Roman" w:hAnsi="Times New Roman" w:cs="Times New Roman"/>
                <w:b/>
                <w:sz w:val="24"/>
                <w:szCs w:val="24"/>
              </w:rPr>
            </w:pPr>
            <w:r w:rsidRPr="003A02EA">
              <w:rPr>
                <w:rFonts w:ascii="Times New Roman" w:eastAsia="Times New Roman" w:hAnsi="Times New Roman" w:cs="Times New Roman"/>
                <w:b/>
                <w:sz w:val="24"/>
                <w:szCs w:val="24"/>
                <w:lang w:val="en-US"/>
              </w:rPr>
              <w:t>FINANȚE</w:t>
            </w:r>
          </w:p>
        </w:tc>
      </w:tr>
      <w:tr w:rsidR="00CA6383" w:rsidRPr="0032038C" w14:paraId="5A61563D" w14:textId="77777777" w:rsidTr="00F81F20">
        <w:tc>
          <w:tcPr>
            <w:tcW w:w="4308" w:type="dxa"/>
          </w:tcPr>
          <w:p w14:paraId="4A2BF1B3" w14:textId="77777777" w:rsidR="00CA6383" w:rsidRPr="0032038C" w:rsidRDefault="00CA6383"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1.5 Ciclul de studii</w:t>
            </w:r>
          </w:p>
        </w:tc>
        <w:tc>
          <w:tcPr>
            <w:tcW w:w="6120" w:type="dxa"/>
          </w:tcPr>
          <w:p w14:paraId="12E44615" w14:textId="389E34D7" w:rsidR="00CA6383" w:rsidRPr="0032038C" w:rsidRDefault="00CA6383" w:rsidP="002B143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LICENȚĂ</w:t>
            </w:r>
          </w:p>
        </w:tc>
      </w:tr>
      <w:tr w:rsidR="00CA6383" w:rsidRPr="0032038C" w14:paraId="13190017" w14:textId="77777777" w:rsidTr="00F81F20">
        <w:tc>
          <w:tcPr>
            <w:tcW w:w="4308" w:type="dxa"/>
          </w:tcPr>
          <w:p w14:paraId="63364E5B" w14:textId="77777777" w:rsidR="00CA6383" w:rsidRPr="0032038C" w:rsidRDefault="00CA6383" w:rsidP="00F658F9">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1.6 Programul de studii / Calificarea</w:t>
            </w:r>
          </w:p>
        </w:tc>
        <w:tc>
          <w:tcPr>
            <w:tcW w:w="6120" w:type="dxa"/>
          </w:tcPr>
          <w:p w14:paraId="3568DDFD" w14:textId="3607A9BA" w:rsidR="00CA6383" w:rsidRPr="0032038C" w:rsidRDefault="00CA6383" w:rsidP="002B143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FINANȚE ȘI BĂNCI</w:t>
            </w:r>
          </w:p>
        </w:tc>
      </w:tr>
      <w:tr w:rsidR="00CA6383" w:rsidRPr="0032038C" w14:paraId="1C7F8916" w14:textId="77777777" w:rsidTr="00F81F20">
        <w:tc>
          <w:tcPr>
            <w:tcW w:w="4308" w:type="dxa"/>
          </w:tcPr>
          <w:p w14:paraId="41252947" w14:textId="77777777" w:rsidR="00CA6383" w:rsidRPr="0032038C" w:rsidRDefault="00CA6383"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1.7 Forma de învăţământ </w:t>
            </w:r>
          </w:p>
        </w:tc>
        <w:tc>
          <w:tcPr>
            <w:tcW w:w="6120" w:type="dxa"/>
          </w:tcPr>
          <w:p w14:paraId="49AD681A" w14:textId="2E7FBB52" w:rsidR="00CA6383" w:rsidRPr="0032038C" w:rsidRDefault="00CA6383" w:rsidP="002B143C">
            <w:pPr>
              <w:spacing w:after="0" w:line="240" w:lineRule="auto"/>
              <w:rPr>
                <w:rFonts w:ascii="Times New Roman" w:eastAsia="Times New Roman" w:hAnsi="Times New Roman" w:cs="Times New Roman"/>
                <w:b/>
                <w:sz w:val="24"/>
                <w:szCs w:val="24"/>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CA6383" w:rsidRPr="0032038C" w14:paraId="42AE6CE4" w14:textId="77777777" w:rsidTr="00F81F20">
        <w:tc>
          <w:tcPr>
            <w:tcW w:w="4308" w:type="dxa"/>
          </w:tcPr>
          <w:p w14:paraId="63BACA16" w14:textId="77777777" w:rsidR="00CA6383" w:rsidRPr="0032038C" w:rsidRDefault="00CA6383"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1.8 Limba de studiu</w:t>
            </w:r>
          </w:p>
        </w:tc>
        <w:tc>
          <w:tcPr>
            <w:tcW w:w="6120" w:type="dxa"/>
          </w:tcPr>
          <w:p w14:paraId="0FE79792" w14:textId="7E53AFE3" w:rsidR="00CA6383" w:rsidRPr="0032038C" w:rsidRDefault="00CA6383" w:rsidP="002B143C">
            <w:pPr>
              <w:spacing w:after="0" w:line="240" w:lineRule="auto"/>
              <w:rPr>
                <w:rFonts w:ascii="Times New Roman" w:eastAsia="Times New Roman" w:hAnsi="Times New Roman" w:cs="Times New Roman"/>
                <w:b/>
                <w:sz w:val="24"/>
                <w:szCs w:val="24"/>
              </w:rPr>
            </w:pPr>
            <w:proofErr w:type="spellStart"/>
            <w:r w:rsidRPr="002B143C">
              <w:rPr>
                <w:rFonts w:ascii="Times New Roman" w:eastAsia="Times New Roman" w:hAnsi="Times New Roman" w:cs="Times New Roman"/>
                <w:b/>
                <w:sz w:val="24"/>
                <w:szCs w:val="24"/>
                <w:lang w:val="en-US"/>
              </w:rPr>
              <w:t>Română</w:t>
            </w:r>
            <w:proofErr w:type="spellEnd"/>
          </w:p>
        </w:tc>
      </w:tr>
      <w:tr w:rsidR="00CA6383" w:rsidRPr="0032038C" w14:paraId="11119216" w14:textId="77777777" w:rsidTr="00F81F20">
        <w:tc>
          <w:tcPr>
            <w:tcW w:w="4308" w:type="dxa"/>
          </w:tcPr>
          <w:p w14:paraId="38945127" w14:textId="77777777" w:rsidR="00CA6383" w:rsidRPr="0032038C" w:rsidRDefault="00CA6383"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1.9 Anul universitar </w:t>
            </w:r>
          </w:p>
        </w:tc>
        <w:tc>
          <w:tcPr>
            <w:tcW w:w="6120" w:type="dxa"/>
          </w:tcPr>
          <w:p w14:paraId="2CFA1558" w14:textId="696F3626" w:rsidR="00CA6383" w:rsidRPr="0032038C" w:rsidRDefault="00B505E7" w:rsidP="009E775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t-IT"/>
              </w:rPr>
              <w:t>202</w:t>
            </w:r>
            <w:r w:rsidR="000E43FB">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0E43FB">
              <w:rPr>
                <w:rFonts w:ascii="Times New Roman" w:eastAsia="Times New Roman" w:hAnsi="Times New Roman" w:cs="Times New Roman"/>
                <w:b/>
                <w:sz w:val="24"/>
                <w:szCs w:val="24"/>
                <w:lang w:val="it-IT"/>
              </w:rPr>
              <w:t>5</w:t>
            </w:r>
          </w:p>
        </w:tc>
      </w:tr>
    </w:tbl>
    <w:p w14:paraId="6A1E038C" w14:textId="77777777" w:rsidR="002B143C" w:rsidRPr="0032038C" w:rsidRDefault="002B143C" w:rsidP="002B143C">
      <w:pPr>
        <w:spacing w:after="0" w:line="240" w:lineRule="auto"/>
        <w:rPr>
          <w:rFonts w:ascii="Times New Roman" w:eastAsia="Times New Roman" w:hAnsi="Times New Roman" w:cs="Times New Roman"/>
          <w:sz w:val="24"/>
          <w:szCs w:val="24"/>
        </w:rPr>
      </w:pPr>
    </w:p>
    <w:p w14:paraId="1C7AFC7C"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530"/>
        <w:gridCol w:w="510"/>
      </w:tblGrid>
      <w:tr w:rsidR="002B143C" w:rsidRPr="0032038C" w14:paraId="7806DB83" w14:textId="77777777" w:rsidTr="00F81F20">
        <w:tc>
          <w:tcPr>
            <w:tcW w:w="2645" w:type="dxa"/>
            <w:gridSpan w:val="3"/>
          </w:tcPr>
          <w:p w14:paraId="3534E6BB"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2.1 Denumirea disciplinei</w:t>
            </w:r>
          </w:p>
        </w:tc>
        <w:tc>
          <w:tcPr>
            <w:tcW w:w="7783" w:type="dxa"/>
            <w:gridSpan w:val="8"/>
          </w:tcPr>
          <w:p w14:paraId="49846AED" w14:textId="51127673" w:rsidR="002B143C" w:rsidRPr="0032038C" w:rsidRDefault="00CA6383" w:rsidP="00CA638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 DE SPECIALITATE</w:t>
            </w:r>
          </w:p>
        </w:tc>
      </w:tr>
      <w:tr w:rsidR="002B143C" w:rsidRPr="0032038C" w14:paraId="1D7F7F33" w14:textId="77777777" w:rsidTr="00F81F20">
        <w:tc>
          <w:tcPr>
            <w:tcW w:w="2645" w:type="dxa"/>
            <w:gridSpan w:val="3"/>
            <w:vAlign w:val="center"/>
          </w:tcPr>
          <w:p w14:paraId="3A20337E" w14:textId="77777777" w:rsidR="002B143C" w:rsidRPr="0032038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32038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006428D7" w14:textId="29BF0E16" w:rsidR="002B143C" w:rsidRPr="008503AC" w:rsidRDefault="00CA6383" w:rsidP="00FC67EB">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A6383">
              <w:rPr>
                <w:rFonts w:ascii="Times New Roman" w:eastAsia="Times New Roman" w:hAnsi="Times New Roman" w:cs="Times New Roman"/>
                <w:b/>
                <w:bCs/>
                <w:sz w:val="24"/>
                <w:szCs w:val="24"/>
              </w:rPr>
              <w:t>0111OS2207</w:t>
            </w:r>
          </w:p>
        </w:tc>
      </w:tr>
      <w:tr w:rsidR="002B143C" w:rsidRPr="0032038C" w14:paraId="3D225C1C" w14:textId="77777777" w:rsidTr="00F81F20">
        <w:tc>
          <w:tcPr>
            <w:tcW w:w="3348" w:type="dxa"/>
            <w:gridSpan w:val="5"/>
          </w:tcPr>
          <w:p w14:paraId="3F3F78C2"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2.3 Titularul activităţilor de curs</w:t>
            </w:r>
          </w:p>
        </w:tc>
        <w:tc>
          <w:tcPr>
            <w:tcW w:w="7080" w:type="dxa"/>
            <w:gridSpan w:val="6"/>
          </w:tcPr>
          <w:p w14:paraId="0108794E" w14:textId="77777777" w:rsidR="002B143C" w:rsidRPr="0032038C" w:rsidRDefault="002B143C" w:rsidP="00F2286C">
            <w:pPr>
              <w:spacing w:after="0" w:line="240" w:lineRule="auto"/>
              <w:rPr>
                <w:rFonts w:ascii="Times New Roman" w:eastAsia="Times New Roman" w:hAnsi="Times New Roman" w:cs="Times New Roman"/>
                <w:b/>
                <w:sz w:val="24"/>
                <w:szCs w:val="24"/>
              </w:rPr>
            </w:pPr>
          </w:p>
        </w:tc>
      </w:tr>
      <w:tr w:rsidR="002B143C" w:rsidRPr="0032038C" w14:paraId="63810CCC" w14:textId="77777777" w:rsidTr="00F81F20">
        <w:tc>
          <w:tcPr>
            <w:tcW w:w="3348" w:type="dxa"/>
            <w:gridSpan w:val="5"/>
          </w:tcPr>
          <w:p w14:paraId="6A346F8B"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2.4 Titularul activităţilor de seminar</w:t>
            </w:r>
          </w:p>
        </w:tc>
        <w:tc>
          <w:tcPr>
            <w:tcW w:w="7080" w:type="dxa"/>
            <w:gridSpan w:val="6"/>
          </w:tcPr>
          <w:p w14:paraId="78A816D6" w14:textId="3F560543" w:rsidR="002B143C" w:rsidRPr="0032038C" w:rsidRDefault="00B443E8" w:rsidP="009E753F">
            <w:pPr>
              <w:spacing w:after="0" w:line="240" w:lineRule="auto"/>
              <w:jc w:val="both"/>
              <w:rPr>
                <w:rFonts w:ascii="Times New Roman" w:eastAsia="Times New Roman" w:hAnsi="Times New Roman" w:cs="Times New Roman"/>
                <w:b/>
                <w:sz w:val="24"/>
                <w:szCs w:val="24"/>
              </w:rPr>
            </w:pPr>
            <w:r w:rsidRPr="00B443E8">
              <w:rPr>
                <w:rFonts w:ascii="Times New Roman" w:eastAsia="Times New Roman" w:hAnsi="Times New Roman" w:cs="Times New Roman"/>
                <w:b/>
                <w:sz w:val="24"/>
                <w:szCs w:val="24"/>
              </w:rPr>
              <w:t xml:space="preserve">Colectiv de cadre didactice din Departamentul de </w:t>
            </w:r>
            <w:r w:rsidR="00837D82">
              <w:rPr>
                <w:rFonts w:ascii="Times New Roman" w:eastAsia="Times New Roman" w:hAnsi="Times New Roman" w:cs="Times New Roman"/>
                <w:b/>
                <w:sz w:val="24"/>
                <w:szCs w:val="24"/>
              </w:rPr>
              <w:t>Finanțe</w:t>
            </w:r>
            <w:r w:rsidR="00357AFA">
              <w:rPr>
                <w:rFonts w:ascii="Times New Roman" w:eastAsia="Times New Roman" w:hAnsi="Times New Roman" w:cs="Times New Roman"/>
                <w:b/>
                <w:sz w:val="24"/>
                <w:szCs w:val="24"/>
              </w:rPr>
              <w:t>-</w:t>
            </w:r>
            <w:r w:rsidR="00837D82">
              <w:rPr>
                <w:rFonts w:ascii="Times New Roman" w:eastAsia="Times New Roman" w:hAnsi="Times New Roman" w:cs="Times New Roman"/>
                <w:b/>
                <w:sz w:val="24"/>
                <w:szCs w:val="24"/>
              </w:rPr>
              <w:t>Contabilitate</w:t>
            </w:r>
          </w:p>
        </w:tc>
      </w:tr>
      <w:tr w:rsidR="002B143C" w:rsidRPr="0032038C" w14:paraId="06DCFEE7" w14:textId="77777777" w:rsidTr="003A02EA">
        <w:tc>
          <w:tcPr>
            <w:tcW w:w="1008" w:type="dxa"/>
          </w:tcPr>
          <w:p w14:paraId="68D4CE17" w14:textId="77777777" w:rsidR="002B143C" w:rsidRPr="0032038C" w:rsidRDefault="002B143C" w:rsidP="002B143C">
            <w:pPr>
              <w:spacing w:after="0" w:line="240" w:lineRule="auto"/>
              <w:ind w:right="-189"/>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2.5 Anul </w:t>
            </w:r>
          </w:p>
          <w:p w14:paraId="46F33C58" w14:textId="77777777" w:rsidR="002B143C" w:rsidRPr="0032038C" w:rsidRDefault="002B143C" w:rsidP="002B143C">
            <w:pPr>
              <w:spacing w:after="0" w:line="240" w:lineRule="auto"/>
              <w:ind w:right="-189"/>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de studiu</w:t>
            </w:r>
          </w:p>
        </w:tc>
        <w:tc>
          <w:tcPr>
            <w:tcW w:w="540" w:type="dxa"/>
          </w:tcPr>
          <w:p w14:paraId="7C5EDCB3" w14:textId="31BD3B4A" w:rsidR="002B143C" w:rsidRPr="0032038C" w:rsidRDefault="00267640" w:rsidP="00B443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40" w:type="dxa"/>
            <w:gridSpan w:val="2"/>
          </w:tcPr>
          <w:p w14:paraId="5E45ABF9" w14:textId="77777777" w:rsidR="002B143C" w:rsidRPr="0032038C" w:rsidRDefault="002B143C" w:rsidP="002B143C">
            <w:pPr>
              <w:spacing w:after="0" w:line="240" w:lineRule="auto"/>
              <w:ind w:left="-82" w:right="-164"/>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 2.6 Semestrul</w:t>
            </w:r>
          </w:p>
        </w:tc>
        <w:tc>
          <w:tcPr>
            <w:tcW w:w="360" w:type="dxa"/>
          </w:tcPr>
          <w:p w14:paraId="31E34D7E" w14:textId="77777777" w:rsidR="002B143C" w:rsidRPr="0032038C" w:rsidRDefault="00F614B0"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2</w:t>
            </w:r>
          </w:p>
        </w:tc>
        <w:tc>
          <w:tcPr>
            <w:tcW w:w="2160" w:type="dxa"/>
          </w:tcPr>
          <w:p w14:paraId="7820B309" w14:textId="77777777" w:rsidR="002B143C" w:rsidRPr="0032038C" w:rsidRDefault="002B143C" w:rsidP="002B143C">
            <w:pPr>
              <w:spacing w:after="0" w:line="240" w:lineRule="auto"/>
              <w:ind w:left="-80" w:right="-122"/>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 2.7 Tipul de evaluare</w:t>
            </w:r>
          </w:p>
          <w:p w14:paraId="19815F6D" w14:textId="77777777" w:rsidR="002B143C" w:rsidRPr="0032038C" w:rsidRDefault="002B143C" w:rsidP="002B143C">
            <w:pPr>
              <w:spacing w:after="0" w:line="240" w:lineRule="auto"/>
              <w:ind w:left="-80" w:right="-122"/>
              <w:jc w:val="center"/>
              <w:rPr>
                <w:rFonts w:ascii="Times New Roman" w:eastAsia="Times New Roman" w:hAnsi="Times New Roman" w:cs="Times New Roman"/>
                <w:bCs/>
                <w:i/>
                <w:sz w:val="20"/>
                <w:szCs w:val="20"/>
              </w:rPr>
            </w:pPr>
            <w:r w:rsidRPr="0032038C">
              <w:rPr>
                <w:rFonts w:ascii="Times New Roman" w:eastAsia="Times New Roman" w:hAnsi="Times New Roman" w:cs="Times New Roman"/>
                <w:i/>
                <w:sz w:val="20"/>
                <w:szCs w:val="20"/>
              </w:rPr>
              <w:t>(</w:t>
            </w:r>
            <w:r w:rsidRPr="0032038C">
              <w:rPr>
                <w:rFonts w:ascii="Times New Roman" w:eastAsia="Times New Roman" w:hAnsi="Times New Roman" w:cs="Times New Roman"/>
                <w:b/>
                <w:bCs/>
                <w:i/>
                <w:sz w:val="20"/>
                <w:szCs w:val="20"/>
              </w:rPr>
              <w:t xml:space="preserve">E - </w:t>
            </w:r>
            <w:r w:rsidRPr="0032038C">
              <w:rPr>
                <w:rFonts w:ascii="Times New Roman" w:eastAsia="Times New Roman" w:hAnsi="Times New Roman" w:cs="Times New Roman"/>
                <w:bCs/>
                <w:i/>
                <w:sz w:val="20"/>
                <w:szCs w:val="20"/>
              </w:rPr>
              <w:t xml:space="preserve">examen / </w:t>
            </w:r>
            <w:r w:rsidRPr="0032038C">
              <w:rPr>
                <w:rFonts w:ascii="Times New Roman" w:eastAsia="Times New Roman" w:hAnsi="Times New Roman" w:cs="Times New Roman"/>
                <w:b/>
                <w:bCs/>
                <w:i/>
                <w:sz w:val="20"/>
                <w:szCs w:val="20"/>
              </w:rPr>
              <w:t xml:space="preserve">V - </w:t>
            </w:r>
            <w:r w:rsidRPr="0032038C">
              <w:rPr>
                <w:rFonts w:ascii="Times New Roman" w:eastAsia="Times New Roman" w:hAnsi="Times New Roman" w:cs="Times New Roman"/>
                <w:bCs/>
                <w:i/>
                <w:sz w:val="20"/>
                <w:szCs w:val="20"/>
              </w:rPr>
              <w:t xml:space="preserve"> verificare</w:t>
            </w:r>
          </w:p>
          <w:p w14:paraId="13369584" w14:textId="77777777" w:rsidR="002B143C" w:rsidRPr="0032038C" w:rsidRDefault="002B143C" w:rsidP="002B143C">
            <w:pPr>
              <w:spacing w:after="0" w:line="240" w:lineRule="auto"/>
              <w:ind w:left="-80" w:right="-122"/>
              <w:jc w:val="center"/>
              <w:rPr>
                <w:rFonts w:ascii="Times New Roman" w:eastAsia="Times New Roman" w:hAnsi="Times New Roman" w:cs="Times New Roman"/>
                <w:sz w:val="20"/>
                <w:szCs w:val="20"/>
              </w:rPr>
            </w:pPr>
            <w:r w:rsidRPr="0032038C">
              <w:rPr>
                <w:rFonts w:ascii="Times New Roman" w:eastAsia="Times New Roman" w:hAnsi="Times New Roman" w:cs="Times New Roman"/>
                <w:bCs/>
                <w:i/>
                <w:sz w:val="20"/>
                <w:szCs w:val="20"/>
              </w:rPr>
              <w:t xml:space="preserve">  /</w:t>
            </w:r>
            <w:r w:rsidRPr="0032038C">
              <w:rPr>
                <w:rFonts w:ascii="Times New Roman" w:eastAsia="Times New Roman" w:hAnsi="Times New Roman" w:cs="Times New Roman"/>
                <w:b/>
                <w:bCs/>
                <w:i/>
                <w:sz w:val="20"/>
                <w:szCs w:val="20"/>
              </w:rPr>
              <w:t xml:space="preserve"> C - </w:t>
            </w:r>
            <w:r w:rsidRPr="0032038C">
              <w:rPr>
                <w:rFonts w:ascii="Times New Roman" w:eastAsia="Times New Roman" w:hAnsi="Times New Roman" w:cs="Times New Roman"/>
                <w:bCs/>
                <w:i/>
                <w:sz w:val="20"/>
                <w:szCs w:val="20"/>
              </w:rPr>
              <w:t>colocviu</w:t>
            </w:r>
            <w:r w:rsidRPr="0032038C">
              <w:rPr>
                <w:rFonts w:ascii="Times New Roman" w:eastAsia="Times New Roman" w:hAnsi="Times New Roman" w:cs="Times New Roman"/>
                <w:i/>
                <w:sz w:val="20"/>
                <w:szCs w:val="20"/>
              </w:rPr>
              <w:t>)</w:t>
            </w:r>
          </w:p>
        </w:tc>
        <w:tc>
          <w:tcPr>
            <w:tcW w:w="360" w:type="dxa"/>
          </w:tcPr>
          <w:p w14:paraId="3012B648" w14:textId="77777777" w:rsidR="002B143C" w:rsidRPr="0032038C" w:rsidRDefault="009E7755"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2160" w:type="dxa"/>
          </w:tcPr>
          <w:p w14:paraId="58E7AD04" w14:textId="77777777" w:rsidR="002B143C" w:rsidRPr="0032038C" w:rsidRDefault="002B143C" w:rsidP="002B143C">
            <w:pPr>
              <w:spacing w:after="0" w:line="240" w:lineRule="auto"/>
              <w:ind w:left="-38" w:right="-136"/>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2.8 Regimul disciplinei</w:t>
            </w:r>
          </w:p>
          <w:p w14:paraId="4AE54985" w14:textId="77777777" w:rsidR="002B143C" w:rsidRPr="0032038C" w:rsidRDefault="002B143C" w:rsidP="002B143C">
            <w:pPr>
              <w:spacing w:before="60" w:after="0" w:line="240" w:lineRule="auto"/>
              <w:ind w:left="-40" w:right="-136"/>
              <w:rPr>
                <w:rFonts w:ascii="Times New Roman" w:eastAsia="Times New Roman" w:hAnsi="Times New Roman" w:cs="Times New Roman"/>
                <w:bCs/>
                <w:sz w:val="20"/>
                <w:szCs w:val="20"/>
              </w:rPr>
            </w:pPr>
            <w:r w:rsidRPr="0032038C">
              <w:rPr>
                <w:rFonts w:ascii="Times New Roman" w:eastAsia="Times New Roman" w:hAnsi="Times New Roman" w:cs="Times New Roman"/>
                <w:bCs/>
                <w:sz w:val="20"/>
                <w:szCs w:val="20"/>
              </w:rPr>
              <w:t>(</w:t>
            </w:r>
            <w:r w:rsidRPr="0032038C">
              <w:rPr>
                <w:rFonts w:ascii="Times New Roman" w:eastAsia="Times New Roman" w:hAnsi="Times New Roman" w:cs="Times New Roman"/>
                <w:b/>
                <w:bCs/>
                <w:sz w:val="20"/>
                <w:szCs w:val="20"/>
              </w:rPr>
              <w:t xml:space="preserve">O </w:t>
            </w:r>
            <w:r w:rsidRPr="0032038C">
              <w:rPr>
                <w:rFonts w:ascii="Times New Roman" w:eastAsia="Times New Roman" w:hAnsi="Times New Roman" w:cs="Times New Roman"/>
                <w:bCs/>
                <w:sz w:val="20"/>
                <w:szCs w:val="20"/>
              </w:rPr>
              <w:t xml:space="preserve">- obligatorie, </w:t>
            </w:r>
          </w:p>
          <w:p w14:paraId="59424FB4" w14:textId="77777777" w:rsidR="002B143C" w:rsidRPr="0032038C" w:rsidRDefault="002B143C" w:rsidP="002B143C">
            <w:pPr>
              <w:spacing w:before="60" w:after="0" w:line="240" w:lineRule="auto"/>
              <w:ind w:left="-40" w:right="-136"/>
              <w:rPr>
                <w:rFonts w:ascii="Times New Roman" w:eastAsia="Times New Roman" w:hAnsi="Times New Roman" w:cs="Times New Roman"/>
                <w:sz w:val="24"/>
                <w:szCs w:val="24"/>
              </w:rPr>
            </w:pPr>
            <w:r w:rsidRPr="0032038C">
              <w:rPr>
                <w:rFonts w:ascii="Times New Roman" w:eastAsia="Times New Roman" w:hAnsi="Times New Roman" w:cs="Times New Roman"/>
                <w:b/>
                <w:bCs/>
                <w:sz w:val="20"/>
                <w:szCs w:val="20"/>
              </w:rPr>
              <w:t xml:space="preserve">A </w:t>
            </w:r>
            <w:r w:rsidRPr="0032038C">
              <w:rPr>
                <w:rFonts w:ascii="Times New Roman" w:eastAsia="Times New Roman" w:hAnsi="Times New Roman" w:cs="Times New Roman"/>
                <w:bCs/>
                <w:sz w:val="20"/>
                <w:szCs w:val="20"/>
              </w:rPr>
              <w:t xml:space="preserve">- opţională, </w:t>
            </w:r>
            <w:r w:rsidRPr="0032038C">
              <w:rPr>
                <w:rFonts w:ascii="Times New Roman" w:eastAsia="Times New Roman" w:hAnsi="Times New Roman" w:cs="Times New Roman"/>
                <w:b/>
                <w:bCs/>
                <w:sz w:val="20"/>
                <w:szCs w:val="20"/>
              </w:rPr>
              <w:t>F</w:t>
            </w:r>
            <w:r w:rsidRPr="0032038C">
              <w:rPr>
                <w:rFonts w:ascii="Times New Roman" w:eastAsia="Times New Roman" w:hAnsi="Times New Roman" w:cs="Times New Roman"/>
                <w:bCs/>
                <w:sz w:val="20"/>
                <w:szCs w:val="20"/>
              </w:rPr>
              <w:t>- facultativă)</w:t>
            </w:r>
          </w:p>
        </w:tc>
        <w:tc>
          <w:tcPr>
            <w:tcW w:w="360" w:type="dxa"/>
          </w:tcPr>
          <w:p w14:paraId="5FF884CE" w14:textId="77777777" w:rsidR="002B143C" w:rsidRPr="0032038C" w:rsidRDefault="003A02EA"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O</w:t>
            </w:r>
          </w:p>
        </w:tc>
        <w:tc>
          <w:tcPr>
            <w:tcW w:w="1530" w:type="dxa"/>
          </w:tcPr>
          <w:p w14:paraId="5C0BB990"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sz w:val="24"/>
                <w:szCs w:val="24"/>
              </w:rPr>
              <w:t>2.9 Numărul de credite ECTS</w:t>
            </w:r>
          </w:p>
        </w:tc>
        <w:tc>
          <w:tcPr>
            <w:tcW w:w="510" w:type="dxa"/>
          </w:tcPr>
          <w:p w14:paraId="48DAA446" w14:textId="77777777" w:rsidR="002B143C" w:rsidRPr="0032038C" w:rsidRDefault="00B443E8"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bl>
    <w:p w14:paraId="672BA5DA" w14:textId="77777777" w:rsidR="002B143C" w:rsidRPr="0032038C" w:rsidRDefault="002B143C" w:rsidP="002B143C">
      <w:pPr>
        <w:spacing w:after="0" w:line="240" w:lineRule="auto"/>
        <w:rPr>
          <w:rFonts w:ascii="Times New Roman" w:eastAsia="Times New Roman" w:hAnsi="Times New Roman" w:cs="Times New Roman"/>
          <w:sz w:val="24"/>
          <w:szCs w:val="24"/>
        </w:rPr>
      </w:pPr>
    </w:p>
    <w:p w14:paraId="10869668"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sz w:val="24"/>
          <w:szCs w:val="24"/>
        </w:rPr>
        <w:t>3. Timpul total estimat</w:t>
      </w:r>
      <w:r w:rsidRPr="0032038C">
        <w:rPr>
          <w:rFonts w:ascii="Times New Roman" w:eastAsia="Times New Roman" w:hAnsi="Times New Roman" w:cs="Times New Roman"/>
          <w:sz w:val="24"/>
          <w:szCs w:val="24"/>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411"/>
        <w:gridCol w:w="960"/>
      </w:tblGrid>
      <w:tr w:rsidR="002B143C" w:rsidRPr="0032038C" w14:paraId="0663B0F4" w14:textId="77777777" w:rsidTr="00903972">
        <w:tc>
          <w:tcPr>
            <w:tcW w:w="3888" w:type="dxa"/>
          </w:tcPr>
          <w:p w14:paraId="1644D113"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3.1 Număr de ore pe săptămână</w:t>
            </w:r>
          </w:p>
        </w:tc>
        <w:tc>
          <w:tcPr>
            <w:tcW w:w="474" w:type="dxa"/>
          </w:tcPr>
          <w:p w14:paraId="69158FB4" w14:textId="1C567600" w:rsidR="002B143C" w:rsidRPr="0032038C" w:rsidRDefault="00267640"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104" w:type="dxa"/>
            <w:gridSpan w:val="2"/>
          </w:tcPr>
          <w:p w14:paraId="7B36E95E" w14:textId="77777777" w:rsidR="002B143C" w:rsidRPr="0032038C" w:rsidRDefault="002B143C" w:rsidP="002B143C">
            <w:pPr>
              <w:spacing w:after="0" w:line="240" w:lineRule="auto"/>
              <w:ind w:right="-189"/>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din care: </w:t>
            </w:r>
          </w:p>
          <w:p w14:paraId="04A3BA75" w14:textId="77777777" w:rsidR="002B143C" w:rsidRPr="0032038C" w:rsidRDefault="002B143C" w:rsidP="002B143C">
            <w:pPr>
              <w:spacing w:after="0" w:line="240" w:lineRule="auto"/>
              <w:ind w:right="-189"/>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3.2 curs</w:t>
            </w:r>
          </w:p>
        </w:tc>
        <w:tc>
          <w:tcPr>
            <w:tcW w:w="591" w:type="dxa"/>
          </w:tcPr>
          <w:p w14:paraId="1834BEFF" w14:textId="77777777" w:rsidR="002B143C" w:rsidRPr="0032038C" w:rsidRDefault="00F614B0"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w:t>
            </w:r>
          </w:p>
        </w:tc>
        <w:tc>
          <w:tcPr>
            <w:tcW w:w="2411" w:type="dxa"/>
          </w:tcPr>
          <w:p w14:paraId="3A9001B9" w14:textId="77777777" w:rsidR="002B143C" w:rsidRPr="0032038C" w:rsidRDefault="002B143C" w:rsidP="002B143C">
            <w:pPr>
              <w:spacing w:after="0" w:line="240" w:lineRule="auto"/>
              <w:ind w:right="-170"/>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3.3 seminar / laborator</w:t>
            </w:r>
          </w:p>
        </w:tc>
        <w:tc>
          <w:tcPr>
            <w:tcW w:w="960" w:type="dxa"/>
          </w:tcPr>
          <w:p w14:paraId="419EDBD1" w14:textId="77777777" w:rsidR="002B143C" w:rsidRPr="0032038C" w:rsidRDefault="00B443E8"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2B143C" w:rsidRPr="0032038C" w14:paraId="2E166F60" w14:textId="77777777" w:rsidTr="00F81F20">
        <w:tc>
          <w:tcPr>
            <w:tcW w:w="3888" w:type="dxa"/>
          </w:tcPr>
          <w:p w14:paraId="398833D1"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3.4 Numărul de săptămâni</w:t>
            </w:r>
          </w:p>
        </w:tc>
        <w:tc>
          <w:tcPr>
            <w:tcW w:w="474" w:type="dxa"/>
          </w:tcPr>
          <w:p w14:paraId="3938B517" w14:textId="77777777" w:rsidR="002B143C" w:rsidRPr="0032038C" w:rsidRDefault="00B443E8"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066" w:type="dxa"/>
            <w:gridSpan w:val="5"/>
          </w:tcPr>
          <w:p w14:paraId="4F87F6DE"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262C706B" w14:textId="77777777" w:rsidTr="00903972">
        <w:tc>
          <w:tcPr>
            <w:tcW w:w="3888" w:type="dxa"/>
            <w:shd w:val="clear" w:color="auto" w:fill="D9D9D9"/>
          </w:tcPr>
          <w:p w14:paraId="2DBB8FB7" w14:textId="77777777" w:rsidR="002B143C" w:rsidRPr="0032038C" w:rsidRDefault="002B143C" w:rsidP="002B143C">
            <w:pPr>
              <w:spacing w:after="0" w:line="240" w:lineRule="auto"/>
              <w:ind w:right="-192"/>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3.5 Total ore din planul de învăţământ</w:t>
            </w:r>
          </w:p>
        </w:tc>
        <w:tc>
          <w:tcPr>
            <w:tcW w:w="474" w:type="dxa"/>
            <w:shd w:val="clear" w:color="auto" w:fill="D9D9D9"/>
          </w:tcPr>
          <w:p w14:paraId="0F853128" w14:textId="77777777" w:rsidR="002B143C" w:rsidRPr="009E7755" w:rsidRDefault="00B443E8"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2104" w:type="dxa"/>
            <w:gridSpan w:val="2"/>
            <w:shd w:val="clear" w:color="auto" w:fill="D9D9D9"/>
          </w:tcPr>
          <w:p w14:paraId="03BB7E90" w14:textId="77777777" w:rsidR="002B143C" w:rsidRPr="0032038C" w:rsidRDefault="002B143C" w:rsidP="002B143C">
            <w:pPr>
              <w:spacing w:after="0" w:line="240" w:lineRule="auto"/>
              <w:ind w:right="-178"/>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din care: </w:t>
            </w:r>
          </w:p>
          <w:p w14:paraId="4AF3022D" w14:textId="77777777" w:rsidR="002B143C" w:rsidRPr="0032038C" w:rsidRDefault="002B143C" w:rsidP="002B143C">
            <w:pPr>
              <w:spacing w:after="0" w:line="240" w:lineRule="auto"/>
              <w:ind w:right="-178"/>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3.6 curs</w:t>
            </w:r>
          </w:p>
        </w:tc>
        <w:tc>
          <w:tcPr>
            <w:tcW w:w="591" w:type="dxa"/>
            <w:shd w:val="clear" w:color="auto" w:fill="D9D9D9"/>
          </w:tcPr>
          <w:p w14:paraId="67A74419" w14:textId="77777777" w:rsidR="002B143C" w:rsidRPr="0032038C" w:rsidRDefault="00F614B0"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w:t>
            </w:r>
          </w:p>
        </w:tc>
        <w:tc>
          <w:tcPr>
            <w:tcW w:w="2411" w:type="dxa"/>
            <w:shd w:val="clear" w:color="auto" w:fill="D9D9D9"/>
          </w:tcPr>
          <w:p w14:paraId="16EC656D" w14:textId="77777777" w:rsidR="002B143C" w:rsidRPr="0032038C" w:rsidRDefault="002B143C" w:rsidP="002B143C">
            <w:pPr>
              <w:spacing w:after="0" w:line="240" w:lineRule="auto"/>
              <w:ind w:right="-128"/>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3.7 seminar / laborator</w:t>
            </w:r>
          </w:p>
        </w:tc>
        <w:tc>
          <w:tcPr>
            <w:tcW w:w="960" w:type="dxa"/>
            <w:shd w:val="clear" w:color="auto" w:fill="D9D9D9"/>
          </w:tcPr>
          <w:p w14:paraId="05FBC11F" w14:textId="77777777" w:rsidR="002B143C" w:rsidRPr="009E7755" w:rsidRDefault="00B443E8"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r w:rsidR="002B143C" w:rsidRPr="0032038C" w14:paraId="4DA3F1E5" w14:textId="77777777" w:rsidTr="00903972">
        <w:tc>
          <w:tcPr>
            <w:tcW w:w="9468" w:type="dxa"/>
            <w:gridSpan w:val="6"/>
          </w:tcPr>
          <w:p w14:paraId="11E18E84" w14:textId="77777777" w:rsidR="002B143C" w:rsidRPr="0032038C" w:rsidRDefault="002B143C" w:rsidP="00F658F9">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i/>
                <w:sz w:val="24"/>
                <w:szCs w:val="24"/>
              </w:rPr>
              <w:t>Distribuţia fondului de timp</w:t>
            </w:r>
            <w:r w:rsidRPr="0032038C">
              <w:rPr>
                <w:rFonts w:ascii="Times New Roman" w:eastAsia="Times New Roman" w:hAnsi="Times New Roman" w:cs="Times New Roman"/>
                <w:sz w:val="24"/>
                <w:szCs w:val="24"/>
              </w:rPr>
              <w:t>:</w:t>
            </w:r>
          </w:p>
        </w:tc>
        <w:tc>
          <w:tcPr>
            <w:tcW w:w="960" w:type="dxa"/>
          </w:tcPr>
          <w:p w14:paraId="15252909" w14:textId="77777777" w:rsidR="002B143C" w:rsidRPr="0032038C" w:rsidRDefault="002B143C" w:rsidP="002B143C">
            <w:pPr>
              <w:spacing w:after="0" w:line="240" w:lineRule="auto"/>
              <w:jc w:val="center"/>
              <w:rPr>
                <w:rFonts w:ascii="Times New Roman" w:eastAsia="Times New Roman" w:hAnsi="Times New Roman" w:cs="Times New Roman"/>
                <w:b/>
                <w:i/>
                <w:sz w:val="24"/>
                <w:szCs w:val="24"/>
              </w:rPr>
            </w:pPr>
            <w:r w:rsidRPr="0032038C">
              <w:rPr>
                <w:rFonts w:ascii="Times New Roman" w:eastAsia="Times New Roman" w:hAnsi="Times New Roman" w:cs="Times New Roman"/>
                <w:b/>
                <w:i/>
                <w:sz w:val="24"/>
                <w:szCs w:val="24"/>
              </w:rPr>
              <w:t>ore</w:t>
            </w:r>
          </w:p>
        </w:tc>
      </w:tr>
      <w:tr w:rsidR="002B143C" w:rsidRPr="0032038C" w14:paraId="2A43CCBD" w14:textId="77777777" w:rsidTr="00903972">
        <w:tc>
          <w:tcPr>
            <w:tcW w:w="9468" w:type="dxa"/>
            <w:gridSpan w:val="6"/>
          </w:tcPr>
          <w:p w14:paraId="2583BDCD"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Studiul după manual, suport de curs, bibliografie şi notiţe</w:t>
            </w:r>
          </w:p>
        </w:tc>
        <w:tc>
          <w:tcPr>
            <w:tcW w:w="960" w:type="dxa"/>
          </w:tcPr>
          <w:p w14:paraId="4A15329F"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37A55435" w14:textId="77777777" w:rsidTr="00903972">
        <w:tc>
          <w:tcPr>
            <w:tcW w:w="9468" w:type="dxa"/>
            <w:gridSpan w:val="6"/>
          </w:tcPr>
          <w:p w14:paraId="06123360"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Documentare suplimentară în bibliotecă, pe platformele electronice de specialitate şi pe teren</w:t>
            </w:r>
          </w:p>
        </w:tc>
        <w:tc>
          <w:tcPr>
            <w:tcW w:w="960" w:type="dxa"/>
          </w:tcPr>
          <w:p w14:paraId="03498CA5"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7353D82F" w14:textId="77777777" w:rsidTr="00903972">
        <w:tc>
          <w:tcPr>
            <w:tcW w:w="9468" w:type="dxa"/>
            <w:gridSpan w:val="6"/>
          </w:tcPr>
          <w:p w14:paraId="5C9C4CEC"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Pregătire seminarii / laboratoare, teme, referate, portofolii şi eseuri</w:t>
            </w:r>
          </w:p>
        </w:tc>
        <w:tc>
          <w:tcPr>
            <w:tcW w:w="960" w:type="dxa"/>
          </w:tcPr>
          <w:p w14:paraId="733FD824"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6C0CCA0D" w14:textId="77777777" w:rsidTr="00903972">
        <w:tc>
          <w:tcPr>
            <w:tcW w:w="9468" w:type="dxa"/>
            <w:gridSpan w:val="6"/>
          </w:tcPr>
          <w:p w14:paraId="72996DB2"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Tutoriat</w:t>
            </w:r>
            <w:r w:rsidR="00C90E3F" w:rsidRPr="0032038C">
              <w:rPr>
                <w:rFonts w:ascii="Times New Roman" w:eastAsia="Times New Roman" w:hAnsi="Times New Roman" w:cs="Times New Roman"/>
                <w:sz w:val="24"/>
                <w:szCs w:val="24"/>
              </w:rPr>
              <w:t>/Consultații</w:t>
            </w:r>
          </w:p>
        </w:tc>
        <w:tc>
          <w:tcPr>
            <w:tcW w:w="960" w:type="dxa"/>
          </w:tcPr>
          <w:p w14:paraId="031231CA"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0D7BDC6C" w14:textId="77777777" w:rsidTr="00903972">
        <w:tc>
          <w:tcPr>
            <w:tcW w:w="9468" w:type="dxa"/>
            <w:gridSpan w:val="6"/>
          </w:tcPr>
          <w:p w14:paraId="41B0535B"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Examinări </w:t>
            </w:r>
          </w:p>
        </w:tc>
        <w:tc>
          <w:tcPr>
            <w:tcW w:w="960" w:type="dxa"/>
          </w:tcPr>
          <w:p w14:paraId="247A9391"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1B2E4108" w14:textId="77777777" w:rsidTr="00903972">
        <w:tc>
          <w:tcPr>
            <w:tcW w:w="9468" w:type="dxa"/>
            <w:gridSpan w:val="6"/>
          </w:tcPr>
          <w:p w14:paraId="63C3DE4B"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Alte activităţi: ..................</w:t>
            </w:r>
          </w:p>
        </w:tc>
        <w:tc>
          <w:tcPr>
            <w:tcW w:w="960" w:type="dxa"/>
          </w:tcPr>
          <w:p w14:paraId="6C33D2E3"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7C80C1EC" w14:textId="77777777" w:rsidTr="00F81F20">
        <w:trPr>
          <w:gridAfter w:val="3"/>
          <w:wAfter w:w="3962" w:type="dxa"/>
        </w:trPr>
        <w:tc>
          <w:tcPr>
            <w:tcW w:w="5628" w:type="dxa"/>
            <w:gridSpan w:val="3"/>
            <w:shd w:val="clear" w:color="auto" w:fill="D9D9D9"/>
          </w:tcPr>
          <w:p w14:paraId="58819F67"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3.7 Total ore studiu individual</w:t>
            </w:r>
          </w:p>
        </w:tc>
        <w:tc>
          <w:tcPr>
            <w:tcW w:w="838" w:type="dxa"/>
            <w:shd w:val="clear" w:color="auto" w:fill="D9D9D9"/>
          </w:tcPr>
          <w:p w14:paraId="7FCD27E7" w14:textId="77777777" w:rsidR="002B143C" w:rsidRPr="0032038C" w:rsidRDefault="002B143C" w:rsidP="00C92341">
            <w:pPr>
              <w:spacing w:after="0" w:line="240" w:lineRule="auto"/>
              <w:jc w:val="center"/>
              <w:rPr>
                <w:rFonts w:ascii="Times New Roman" w:eastAsia="Times New Roman" w:hAnsi="Times New Roman" w:cs="Times New Roman"/>
                <w:b/>
                <w:sz w:val="24"/>
                <w:szCs w:val="24"/>
              </w:rPr>
            </w:pPr>
          </w:p>
        </w:tc>
      </w:tr>
      <w:tr w:rsidR="002B143C" w:rsidRPr="0032038C" w14:paraId="4C099793" w14:textId="77777777" w:rsidTr="00F81F20">
        <w:trPr>
          <w:gridAfter w:val="3"/>
          <w:wAfter w:w="3962" w:type="dxa"/>
        </w:trPr>
        <w:tc>
          <w:tcPr>
            <w:tcW w:w="5628" w:type="dxa"/>
            <w:gridSpan w:val="3"/>
            <w:shd w:val="clear" w:color="auto" w:fill="D9D9D9"/>
          </w:tcPr>
          <w:p w14:paraId="729C886C" w14:textId="43985289"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3.8 Total ore pe semestru </w:t>
            </w:r>
          </w:p>
        </w:tc>
        <w:tc>
          <w:tcPr>
            <w:tcW w:w="838" w:type="dxa"/>
            <w:shd w:val="clear" w:color="auto" w:fill="D9D9D9"/>
          </w:tcPr>
          <w:p w14:paraId="7A2A83A7" w14:textId="7FF37E86" w:rsidR="002B143C" w:rsidRPr="0032038C" w:rsidRDefault="00267640" w:rsidP="00ED21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bl>
    <w:p w14:paraId="2708D0A0" w14:textId="77777777" w:rsidR="002B143C" w:rsidRPr="0032038C" w:rsidRDefault="002B143C" w:rsidP="002B143C">
      <w:pPr>
        <w:spacing w:after="0" w:line="240" w:lineRule="auto"/>
        <w:rPr>
          <w:rFonts w:ascii="Times New Roman" w:eastAsia="Times New Roman" w:hAnsi="Times New Roman" w:cs="Times New Roman"/>
          <w:sz w:val="24"/>
          <w:szCs w:val="24"/>
        </w:rPr>
      </w:pPr>
    </w:p>
    <w:p w14:paraId="18384505"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sz w:val="24"/>
          <w:szCs w:val="24"/>
        </w:rPr>
        <w:t>4. Precondiţii</w:t>
      </w:r>
      <w:r w:rsidR="00F658F9" w:rsidRPr="0032038C">
        <w:rPr>
          <w:rFonts w:ascii="Times New Roman" w:eastAsia="Times New Roman" w:hAnsi="Times New Roman" w:cs="Times New Roman"/>
          <w:sz w:val="24"/>
          <w:szCs w:val="24"/>
        </w:rPr>
        <w:t xml:space="preserve"> </w:t>
      </w:r>
      <w:r w:rsidRPr="0032038C">
        <w:rPr>
          <w:rFonts w:ascii="Times New Roman" w:eastAsia="Times New Roman" w:hAnsi="Times New Roman" w:cs="Times New Roman"/>
          <w:sz w:val="24"/>
          <w:szCs w:val="24"/>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32038C" w14:paraId="03D7C3B0" w14:textId="77777777" w:rsidTr="00F81F20">
        <w:tc>
          <w:tcPr>
            <w:tcW w:w="2823" w:type="dxa"/>
          </w:tcPr>
          <w:p w14:paraId="41BCA1D0"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4.1 de curriculum</w:t>
            </w:r>
          </w:p>
        </w:tc>
        <w:tc>
          <w:tcPr>
            <w:tcW w:w="7605" w:type="dxa"/>
          </w:tcPr>
          <w:p w14:paraId="7C988FF6" w14:textId="5CE91265" w:rsidR="002B143C" w:rsidRPr="0032038C" w:rsidRDefault="00827AD5" w:rsidP="00827AD5">
            <w:pPr>
              <w:spacing w:after="0" w:line="276" w:lineRule="auto"/>
              <w:ind w:left="-55"/>
              <w:rPr>
                <w:rFonts w:ascii="Times New Roman" w:eastAsia="Times New Roman" w:hAnsi="Times New Roman" w:cs="Times New Roman"/>
                <w:b/>
                <w:i/>
                <w:sz w:val="24"/>
                <w:szCs w:val="24"/>
              </w:rPr>
            </w:pPr>
            <w:r w:rsidRPr="0032038C">
              <w:rPr>
                <w:rFonts w:ascii="Times New Roman" w:eastAsia="Times New Roman" w:hAnsi="Times New Roman" w:cs="Times New Roman"/>
                <w:b/>
                <w:i/>
                <w:sz w:val="24"/>
                <w:szCs w:val="24"/>
              </w:rPr>
              <w:t xml:space="preserve">Disciplinele parcurse în timpul programului de </w:t>
            </w:r>
            <w:r w:rsidR="002B20E3">
              <w:rPr>
                <w:rFonts w:ascii="Times New Roman" w:eastAsia="Times New Roman" w:hAnsi="Times New Roman" w:cs="Times New Roman"/>
                <w:b/>
                <w:i/>
                <w:sz w:val="24"/>
                <w:szCs w:val="24"/>
              </w:rPr>
              <w:t>licenţă</w:t>
            </w:r>
          </w:p>
        </w:tc>
      </w:tr>
      <w:tr w:rsidR="002B143C" w:rsidRPr="0032038C" w14:paraId="7BACE577" w14:textId="77777777" w:rsidTr="00F81F20">
        <w:tc>
          <w:tcPr>
            <w:tcW w:w="2823" w:type="dxa"/>
          </w:tcPr>
          <w:p w14:paraId="077AD909"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4.2 de competenţe</w:t>
            </w:r>
          </w:p>
        </w:tc>
        <w:tc>
          <w:tcPr>
            <w:tcW w:w="7605" w:type="dxa"/>
          </w:tcPr>
          <w:p w14:paraId="0EE4D430" w14:textId="7FDC9588" w:rsidR="002B143C" w:rsidRPr="0032038C" w:rsidRDefault="006467A6" w:rsidP="006467A6">
            <w:pPr>
              <w:tabs>
                <w:tab w:val="left" w:pos="185"/>
              </w:tabs>
              <w:spacing w:after="0" w:line="276" w:lineRule="auto"/>
              <w:ind w:left="-55"/>
              <w:rPr>
                <w:rFonts w:ascii="Times New Roman" w:eastAsia="Times New Roman" w:hAnsi="Times New Roman" w:cs="Times New Roman"/>
                <w:b/>
                <w:i/>
                <w:sz w:val="24"/>
                <w:szCs w:val="24"/>
              </w:rPr>
            </w:pPr>
            <w:r w:rsidRPr="006467A6">
              <w:rPr>
                <w:rFonts w:ascii="Times New Roman" w:eastAsia="Times New Roman" w:hAnsi="Times New Roman" w:cs="Times New Roman"/>
                <w:b/>
                <w:i/>
                <w:sz w:val="24"/>
                <w:szCs w:val="24"/>
              </w:rPr>
              <w:t>Utilizarea adecvată a conceptelor, teoriilor, metodelor şi instrumentelor de natură financiar</w:t>
            </w:r>
            <w:r w:rsidR="0059529A">
              <w:rPr>
                <w:rFonts w:ascii="Times New Roman" w:eastAsia="Times New Roman" w:hAnsi="Times New Roman" w:cs="Times New Roman"/>
                <w:b/>
                <w:i/>
                <w:sz w:val="24"/>
                <w:szCs w:val="24"/>
              </w:rPr>
              <w:t>-contabilă</w:t>
            </w:r>
            <w:r w:rsidRPr="006467A6">
              <w:rPr>
                <w:rFonts w:ascii="Times New Roman" w:eastAsia="Times New Roman" w:hAnsi="Times New Roman" w:cs="Times New Roman"/>
                <w:b/>
                <w:i/>
                <w:sz w:val="24"/>
                <w:szCs w:val="24"/>
              </w:rPr>
              <w:t xml:space="preserve"> în entităţile / organizaţiile private şi publice.</w:t>
            </w:r>
          </w:p>
        </w:tc>
      </w:tr>
    </w:tbl>
    <w:p w14:paraId="32EBF0A1" w14:textId="77777777" w:rsidR="002B143C" w:rsidRPr="0032038C" w:rsidRDefault="002B143C" w:rsidP="002B143C">
      <w:pPr>
        <w:spacing w:after="0" w:line="240" w:lineRule="auto"/>
        <w:rPr>
          <w:rFonts w:ascii="Times New Roman" w:eastAsia="Times New Roman" w:hAnsi="Times New Roman" w:cs="Times New Roman"/>
          <w:b/>
          <w:sz w:val="24"/>
          <w:szCs w:val="24"/>
        </w:rPr>
      </w:pPr>
    </w:p>
    <w:p w14:paraId="207B27A2"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sz w:val="24"/>
          <w:szCs w:val="24"/>
        </w:rPr>
        <w:lastRenderedPageBreak/>
        <w:t>5. Condiţii</w:t>
      </w:r>
      <w:r w:rsidRPr="0032038C">
        <w:rPr>
          <w:rFonts w:ascii="Times New Roman" w:eastAsia="Times New Roman" w:hAnsi="Times New Roman" w:cs="Times New Roman"/>
          <w:sz w:val="24"/>
          <w:szCs w:val="24"/>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32038C" w14:paraId="0E2767F2" w14:textId="77777777" w:rsidTr="00F81F20">
        <w:tc>
          <w:tcPr>
            <w:tcW w:w="2818" w:type="dxa"/>
          </w:tcPr>
          <w:p w14:paraId="2FAC2ED8"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5.1 De desfăşurare a cursului</w:t>
            </w:r>
          </w:p>
        </w:tc>
        <w:tc>
          <w:tcPr>
            <w:tcW w:w="7610" w:type="dxa"/>
          </w:tcPr>
          <w:p w14:paraId="7B8DE8C3" w14:textId="77777777" w:rsidR="002B143C" w:rsidRPr="0032038C" w:rsidRDefault="00B443E8" w:rsidP="00B443E8">
            <w:pPr>
              <w:tabs>
                <w:tab w:val="left" w:pos="1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B143C" w:rsidRPr="0032038C">
              <w:rPr>
                <w:rFonts w:ascii="Times New Roman" w:eastAsia="Times New Roman" w:hAnsi="Times New Roman" w:cs="Times New Roman"/>
                <w:sz w:val="24"/>
                <w:szCs w:val="24"/>
                <w:lang w:eastAsia="en-AU"/>
              </w:rPr>
              <w:t xml:space="preserve"> </w:t>
            </w:r>
          </w:p>
        </w:tc>
      </w:tr>
      <w:tr w:rsidR="002B143C" w:rsidRPr="0032038C" w14:paraId="3D5AF288" w14:textId="77777777" w:rsidTr="00F81F20">
        <w:tc>
          <w:tcPr>
            <w:tcW w:w="2818" w:type="dxa"/>
          </w:tcPr>
          <w:p w14:paraId="18CB5FFF"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5.2  De desfăşurare a seminarului / laboratorului</w:t>
            </w:r>
          </w:p>
        </w:tc>
        <w:tc>
          <w:tcPr>
            <w:tcW w:w="7610" w:type="dxa"/>
          </w:tcPr>
          <w:p w14:paraId="4D2E6C23" w14:textId="391226A5" w:rsidR="00B443E8" w:rsidRPr="00B443E8" w:rsidRDefault="00B443E8" w:rsidP="00B443E8">
            <w:pPr>
              <w:numPr>
                <w:ilvl w:val="0"/>
                <w:numId w:val="1"/>
              </w:numPr>
              <w:tabs>
                <w:tab w:val="clear" w:pos="641"/>
                <w:tab w:val="left" w:pos="242"/>
                <w:tab w:val="num" w:pos="332"/>
              </w:tabs>
              <w:spacing w:after="0" w:line="240" w:lineRule="auto"/>
              <w:ind w:left="242" w:hanging="242"/>
              <w:jc w:val="both"/>
              <w:rPr>
                <w:rFonts w:ascii="Times New Roman" w:eastAsia="Times New Roman" w:hAnsi="Times New Roman" w:cs="Times New Roman"/>
                <w:sz w:val="24"/>
                <w:szCs w:val="24"/>
              </w:rPr>
            </w:pPr>
            <w:r w:rsidRPr="00B443E8">
              <w:rPr>
                <w:rFonts w:ascii="Times New Roman" w:eastAsia="Times New Roman" w:hAnsi="Times New Roman" w:cs="Times New Roman"/>
                <w:sz w:val="24"/>
                <w:szCs w:val="24"/>
              </w:rPr>
              <w:t xml:space="preserve">Practica se desfăşoară pe baza unui acord încheiat între Facultatea de </w:t>
            </w:r>
            <w:r w:rsidR="00610CCF">
              <w:rPr>
                <w:rFonts w:ascii="Times New Roman" w:eastAsia="Times New Roman" w:hAnsi="Times New Roman" w:cs="Times New Roman"/>
                <w:sz w:val="24"/>
                <w:szCs w:val="24"/>
              </w:rPr>
              <w:t xml:space="preserve">Finanțe și Contabilitate </w:t>
            </w:r>
            <w:r w:rsidRPr="00B443E8">
              <w:rPr>
                <w:rFonts w:ascii="Times New Roman" w:eastAsia="Times New Roman" w:hAnsi="Times New Roman" w:cs="Times New Roman"/>
                <w:sz w:val="24"/>
                <w:szCs w:val="24"/>
              </w:rPr>
              <w:t>din cadrul Universităţii „ARTIFEX” din Bucureşti, ca organizator de practică, partenerul de practică şi practicant.</w:t>
            </w:r>
          </w:p>
          <w:p w14:paraId="08F764E4" w14:textId="2D0AC95E" w:rsidR="00B443E8" w:rsidRPr="00B443E8" w:rsidRDefault="00B443E8" w:rsidP="00B443E8">
            <w:pPr>
              <w:numPr>
                <w:ilvl w:val="0"/>
                <w:numId w:val="1"/>
              </w:numPr>
              <w:tabs>
                <w:tab w:val="clear" w:pos="641"/>
                <w:tab w:val="left" w:pos="242"/>
                <w:tab w:val="num" w:pos="332"/>
              </w:tabs>
              <w:spacing w:after="0" w:line="240" w:lineRule="auto"/>
              <w:ind w:left="242" w:hanging="242"/>
              <w:jc w:val="both"/>
              <w:rPr>
                <w:rFonts w:ascii="Times New Roman" w:eastAsia="Times New Roman" w:hAnsi="Times New Roman" w:cs="Times New Roman"/>
                <w:sz w:val="24"/>
                <w:szCs w:val="24"/>
              </w:rPr>
            </w:pPr>
            <w:r w:rsidRPr="00B443E8">
              <w:rPr>
                <w:rFonts w:ascii="Times New Roman" w:eastAsia="Times New Roman" w:hAnsi="Times New Roman" w:cs="Times New Roman"/>
                <w:sz w:val="24"/>
                <w:szCs w:val="24"/>
              </w:rPr>
              <w:t xml:space="preserve">Practica se desfăşoară pe propria răspundere a studentului, sub îndrumarea cadrului didactic desemnat de către Departamentul de </w:t>
            </w:r>
            <w:r w:rsidR="009D4B4C" w:rsidRPr="009D4B4C">
              <w:rPr>
                <w:rFonts w:ascii="Times New Roman" w:eastAsia="Times New Roman" w:hAnsi="Times New Roman" w:cs="Times New Roman"/>
                <w:sz w:val="24"/>
                <w:szCs w:val="24"/>
              </w:rPr>
              <w:t xml:space="preserve"> </w:t>
            </w:r>
            <w:r w:rsidR="00610CCF" w:rsidRPr="00610CCF">
              <w:rPr>
                <w:rFonts w:ascii="Times New Roman" w:eastAsia="Times New Roman" w:hAnsi="Times New Roman" w:cs="Times New Roman"/>
                <w:sz w:val="24"/>
                <w:szCs w:val="24"/>
              </w:rPr>
              <w:t xml:space="preserve"> Finanțe </w:t>
            </w:r>
            <w:r w:rsidR="00E90347">
              <w:rPr>
                <w:rFonts w:ascii="Times New Roman" w:eastAsia="Times New Roman" w:hAnsi="Times New Roman" w:cs="Times New Roman"/>
                <w:sz w:val="24"/>
                <w:szCs w:val="24"/>
              </w:rPr>
              <w:t>-</w:t>
            </w:r>
            <w:r w:rsidR="00610CCF" w:rsidRPr="00610CCF">
              <w:rPr>
                <w:rFonts w:ascii="Times New Roman" w:eastAsia="Times New Roman" w:hAnsi="Times New Roman" w:cs="Times New Roman"/>
                <w:sz w:val="24"/>
                <w:szCs w:val="24"/>
              </w:rPr>
              <w:t xml:space="preserve"> Contabilitate</w:t>
            </w:r>
            <w:r w:rsidRPr="00B443E8">
              <w:rPr>
                <w:rFonts w:ascii="Times New Roman" w:eastAsia="Times New Roman" w:hAnsi="Times New Roman" w:cs="Times New Roman"/>
                <w:sz w:val="24"/>
                <w:szCs w:val="24"/>
              </w:rPr>
              <w:t xml:space="preserve">. </w:t>
            </w:r>
          </w:p>
          <w:p w14:paraId="15E64111" w14:textId="006D87E9" w:rsidR="002B143C" w:rsidRPr="0032038C" w:rsidRDefault="00B443E8" w:rsidP="00B443E8">
            <w:pPr>
              <w:numPr>
                <w:ilvl w:val="0"/>
                <w:numId w:val="1"/>
              </w:numPr>
              <w:tabs>
                <w:tab w:val="clear" w:pos="641"/>
                <w:tab w:val="left" w:pos="242"/>
                <w:tab w:val="num" w:pos="332"/>
              </w:tabs>
              <w:spacing w:after="0" w:line="240" w:lineRule="auto"/>
              <w:ind w:left="242" w:hanging="242"/>
              <w:jc w:val="both"/>
              <w:rPr>
                <w:rFonts w:ascii="Times New Roman" w:eastAsia="Times New Roman" w:hAnsi="Times New Roman" w:cs="Times New Roman"/>
                <w:sz w:val="24"/>
                <w:szCs w:val="24"/>
              </w:rPr>
            </w:pPr>
            <w:r w:rsidRPr="00B443E8">
              <w:rPr>
                <w:rFonts w:ascii="Times New Roman" w:eastAsia="Times New Roman" w:hAnsi="Times New Roman" w:cs="Times New Roman"/>
                <w:sz w:val="24"/>
                <w:szCs w:val="24"/>
              </w:rPr>
              <w:t xml:space="preserve">Alegerea entităţii ca loc de desfăşurare aparţine, de asemenea, studentului. În măsura în care studentul nu reuşeşte prin forţe proprii să rezolve problema locului de desfăşurare a practicii, entitatea / organizaţia privată sau publică va fi stabilită cu sprijinul cadrului didactic îndrumător de practică la una din unităţile economice cu care Facultatea de </w:t>
            </w:r>
            <w:r w:rsidR="009D4B4C" w:rsidRPr="009D4B4C">
              <w:rPr>
                <w:rFonts w:ascii="Times New Roman" w:eastAsia="Times New Roman" w:hAnsi="Times New Roman" w:cs="Times New Roman"/>
                <w:sz w:val="24"/>
                <w:szCs w:val="24"/>
              </w:rPr>
              <w:t xml:space="preserve"> </w:t>
            </w:r>
            <w:r w:rsidR="00E90347" w:rsidRPr="00E90347">
              <w:rPr>
                <w:rFonts w:ascii="Times New Roman" w:eastAsia="Times New Roman" w:hAnsi="Times New Roman" w:cs="Times New Roman"/>
                <w:sz w:val="24"/>
                <w:szCs w:val="24"/>
              </w:rPr>
              <w:t xml:space="preserve"> Finanțe și Contabilitate</w:t>
            </w:r>
            <w:r w:rsidR="009D4B4C" w:rsidRPr="009D4B4C">
              <w:rPr>
                <w:rFonts w:ascii="Times New Roman" w:eastAsia="Times New Roman" w:hAnsi="Times New Roman" w:cs="Times New Roman"/>
                <w:sz w:val="24"/>
                <w:szCs w:val="24"/>
              </w:rPr>
              <w:t xml:space="preserve"> </w:t>
            </w:r>
            <w:r w:rsidRPr="00B443E8">
              <w:rPr>
                <w:rFonts w:ascii="Times New Roman" w:eastAsia="Times New Roman" w:hAnsi="Times New Roman" w:cs="Times New Roman"/>
                <w:sz w:val="24"/>
                <w:szCs w:val="24"/>
              </w:rPr>
              <w:t>a încheiat un acord / parteneriat privind efectuarea practicii de</w:t>
            </w:r>
            <w:r>
              <w:rPr>
                <w:rFonts w:ascii="Times New Roman" w:eastAsia="Times New Roman" w:hAnsi="Times New Roman" w:cs="Times New Roman"/>
                <w:sz w:val="24"/>
                <w:szCs w:val="24"/>
              </w:rPr>
              <w:t xml:space="preserve"> specialitate de către studenţi</w:t>
            </w:r>
            <w:r w:rsidR="002B143C" w:rsidRPr="0032038C">
              <w:rPr>
                <w:rFonts w:ascii="Times New Roman" w:eastAsia="Times New Roman" w:hAnsi="Times New Roman" w:cs="Times New Roman"/>
                <w:sz w:val="24"/>
                <w:szCs w:val="24"/>
              </w:rPr>
              <w:t>.</w:t>
            </w:r>
          </w:p>
        </w:tc>
      </w:tr>
    </w:tbl>
    <w:p w14:paraId="65171E93" w14:textId="77777777" w:rsidR="002B143C" w:rsidRPr="0032038C" w:rsidRDefault="002B143C" w:rsidP="002B143C">
      <w:pPr>
        <w:spacing w:after="0" w:line="240" w:lineRule="auto"/>
        <w:rPr>
          <w:rFonts w:ascii="Times New Roman" w:eastAsia="Times New Roman" w:hAnsi="Times New Roman" w:cs="Times New Roman"/>
          <w:b/>
          <w:sz w:val="16"/>
          <w:szCs w:val="16"/>
        </w:rPr>
      </w:pPr>
    </w:p>
    <w:p w14:paraId="42FCDF12"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32038C" w14:paraId="59AB305D" w14:textId="77777777" w:rsidTr="00F81F20">
        <w:trPr>
          <w:cantSplit/>
          <w:trHeight w:val="1529"/>
        </w:trPr>
        <w:tc>
          <w:tcPr>
            <w:tcW w:w="967" w:type="dxa"/>
            <w:shd w:val="clear" w:color="auto" w:fill="D9D9D9"/>
            <w:textDirection w:val="btLr"/>
            <w:vAlign w:val="center"/>
          </w:tcPr>
          <w:p w14:paraId="7A067E11" w14:textId="77777777" w:rsidR="002B143C" w:rsidRPr="0032038C" w:rsidRDefault="002B143C" w:rsidP="002B143C">
            <w:pPr>
              <w:spacing w:after="0" w:line="240" w:lineRule="auto"/>
              <w:ind w:left="113" w:right="113"/>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Competenţe profesionale</w:t>
            </w:r>
          </w:p>
        </w:tc>
        <w:tc>
          <w:tcPr>
            <w:tcW w:w="9461" w:type="dxa"/>
            <w:shd w:val="clear" w:color="auto" w:fill="D9D9D9"/>
          </w:tcPr>
          <w:p w14:paraId="2CD8947D" w14:textId="3B2D4319" w:rsidR="005656D0" w:rsidRDefault="00CA6383" w:rsidP="00CA63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C2. </w:t>
            </w:r>
            <w:r w:rsidRPr="00CA6383">
              <w:rPr>
                <w:rFonts w:ascii="Times New Roman" w:eastAsia="Times New Roman" w:hAnsi="Times New Roman" w:cs="Times New Roman"/>
                <w:b/>
                <w:sz w:val="24"/>
                <w:szCs w:val="24"/>
              </w:rPr>
              <w:t>Culegerea, analiza şi interpretarea de date şi informaţii referitoare la probleme economico-financiare</w:t>
            </w:r>
            <w:r w:rsidR="005656D0" w:rsidRPr="00BC7A84">
              <w:rPr>
                <w:rFonts w:ascii="Times New Roman" w:eastAsia="Times New Roman" w:hAnsi="Times New Roman" w:cs="Times New Roman"/>
                <w:b/>
                <w:sz w:val="24"/>
                <w:szCs w:val="24"/>
              </w:rPr>
              <w:t xml:space="preserve"> </w:t>
            </w:r>
            <w:r w:rsidR="00A326D4">
              <w:rPr>
                <w:rFonts w:ascii="Times New Roman" w:eastAsia="Times New Roman" w:hAnsi="Times New Roman" w:cs="Times New Roman"/>
                <w:b/>
                <w:sz w:val="24"/>
                <w:szCs w:val="24"/>
              </w:rPr>
              <w:t>(1 punct de</w:t>
            </w:r>
            <w:r w:rsidR="005656D0" w:rsidRPr="005656D0">
              <w:rPr>
                <w:rFonts w:ascii="Times New Roman" w:eastAsia="Times New Roman" w:hAnsi="Times New Roman" w:cs="Times New Roman"/>
                <w:b/>
                <w:sz w:val="24"/>
                <w:szCs w:val="24"/>
              </w:rPr>
              <w:t xml:space="preserve"> credit)</w:t>
            </w:r>
          </w:p>
          <w:p w14:paraId="560D3AC8" w14:textId="23FA48C7" w:rsidR="00F454D7" w:rsidRPr="00F454D7" w:rsidRDefault="00F454D7" w:rsidP="00F454D7">
            <w:pPr>
              <w:spacing w:after="0" w:line="240" w:lineRule="auto"/>
              <w:jc w:val="both"/>
              <w:rPr>
                <w:rFonts w:ascii="Times New Roman" w:eastAsia="Times New Roman" w:hAnsi="Times New Roman" w:cs="Times New Roman"/>
                <w:sz w:val="24"/>
                <w:szCs w:val="24"/>
              </w:rPr>
            </w:pPr>
            <w:r w:rsidRPr="00F454D7">
              <w:rPr>
                <w:rFonts w:ascii="Times New Roman" w:eastAsia="Times New Roman" w:hAnsi="Times New Roman" w:cs="Times New Roman"/>
                <w:sz w:val="24"/>
                <w:szCs w:val="24"/>
              </w:rPr>
              <w:t>C2.1 Identificarea şi definirea metodelor, tehnicilor şi instrumentelor de culegere, analiză şi interpretare a datelor referitoare la o problemă economico–financiară (1 punct de credit)</w:t>
            </w:r>
          </w:p>
          <w:p w14:paraId="4CE2ACD3" w14:textId="559129B4" w:rsidR="005656D0" w:rsidRDefault="005656D0" w:rsidP="00CA63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A6383">
              <w:rPr>
                <w:rFonts w:ascii="Times New Roman" w:eastAsia="Times New Roman" w:hAnsi="Times New Roman" w:cs="Times New Roman"/>
                <w:b/>
                <w:sz w:val="24"/>
                <w:szCs w:val="24"/>
              </w:rPr>
              <w:t xml:space="preserve">C3. </w:t>
            </w:r>
            <w:r w:rsidR="00CA6383" w:rsidRPr="00CA6383">
              <w:rPr>
                <w:rFonts w:ascii="Times New Roman" w:eastAsia="Times New Roman" w:hAnsi="Times New Roman" w:cs="Times New Roman"/>
                <w:b/>
                <w:sz w:val="24"/>
                <w:szCs w:val="24"/>
              </w:rPr>
              <w:t xml:space="preserve">Realizarea de lucrări de natură economico-financiară la nivelul entităţilor/organizaţiilor private şi publice </w:t>
            </w:r>
            <w:r w:rsidR="00A326D4">
              <w:rPr>
                <w:rFonts w:ascii="Times New Roman" w:eastAsia="Times New Roman" w:hAnsi="Times New Roman" w:cs="Times New Roman"/>
                <w:b/>
                <w:sz w:val="24"/>
                <w:szCs w:val="24"/>
              </w:rPr>
              <w:t>(1</w:t>
            </w:r>
            <w:r w:rsidRPr="005656D0">
              <w:rPr>
                <w:rFonts w:ascii="Times New Roman" w:eastAsia="Times New Roman" w:hAnsi="Times New Roman" w:cs="Times New Roman"/>
                <w:b/>
                <w:sz w:val="24"/>
                <w:szCs w:val="24"/>
              </w:rPr>
              <w:t xml:space="preserve"> punct</w:t>
            </w:r>
            <w:r w:rsidR="00A326D4">
              <w:rPr>
                <w:rFonts w:ascii="Times New Roman" w:eastAsia="Times New Roman" w:hAnsi="Times New Roman" w:cs="Times New Roman"/>
                <w:b/>
                <w:sz w:val="24"/>
                <w:szCs w:val="24"/>
              </w:rPr>
              <w:t xml:space="preserve"> d</w:t>
            </w:r>
            <w:r w:rsidRPr="005656D0">
              <w:rPr>
                <w:rFonts w:ascii="Times New Roman" w:eastAsia="Times New Roman" w:hAnsi="Times New Roman" w:cs="Times New Roman"/>
                <w:b/>
                <w:sz w:val="24"/>
                <w:szCs w:val="24"/>
              </w:rPr>
              <w:t>e credit)</w:t>
            </w:r>
          </w:p>
          <w:p w14:paraId="09C12671" w14:textId="25064200" w:rsidR="00F454D7" w:rsidRPr="00F454D7" w:rsidRDefault="00F454D7" w:rsidP="00F454D7">
            <w:pPr>
              <w:spacing w:after="0" w:line="240" w:lineRule="auto"/>
              <w:jc w:val="both"/>
              <w:rPr>
                <w:rFonts w:ascii="Times New Roman" w:eastAsia="Times New Roman" w:hAnsi="Times New Roman" w:cs="Times New Roman"/>
                <w:sz w:val="24"/>
                <w:szCs w:val="24"/>
              </w:rPr>
            </w:pPr>
            <w:r w:rsidRPr="00F454D7">
              <w:rPr>
                <w:rFonts w:ascii="Times New Roman" w:eastAsia="Times New Roman" w:hAnsi="Times New Roman" w:cs="Times New Roman"/>
                <w:sz w:val="24"/>
                <w:szCs w:val="24"/>
              </w:rPr>
              <w:t>C3.2 Explicarea lucrărilor de natură economico-financiară realizate la nivelul entităţilor/organizaţiilor private şi publice (1 punct de credit)</w:t>
            </w:r>
          </w:p>
          <w:p w14:paraId="7C1EC48D" w14:textId="77777777" w:rsidR="00F65903" w:rsidRDefault="00CA6383" w:rsidP="00CA638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t-IT"/>
              </w:rPr>
              <w:t xml:space="preserve">C4. </w:t>
            </w:r>
            <w:r w:rsidRPr="00CA6383">
              <w:rPr>
                <w:rFonts w:ascii="Times New Roman" w:eastAsia="Times New Roman" w:hAnsi="Times New Roman" w:cs="Times New Roman"/>
                <w:b/>
                <w:sz w:val="24"/>
                <w:szCs w:val="24"/>
                <w:lang w:val="it-IT"/>
              </w:rPr>
              <w:t>Execuţia de operaţiuni şi tranzacţii financiare  specifice entităţilor/organizaţiilor private şi publice</w:t>
            </w:r>
            <w:r w:rsidR="00AC5359" w:rsidRPr="00AC5359">
              <w:rPr>
                <w:rFonts w:ascii="Times New Roman" w:eastAsia="Times New Roman" w:hAnsi="Times New Roman" w:cs="Times New Roman"/>
                <w:b/>
                <w:sz w:val="24"/>
                <w:szCs w:val="24"/>
              </w:rPr>
              <w:t xml:space="preserve"> (1</w:t>
            </w:r>
            <w:r w:rsidR="00A326D4">
              <w:rPr>
                <w:rFonts w:ascii="Times New Roman" w:eastAsia="Times New Roman" w:hAnsi="Times New Roman" w:cs="Times New Roman"/>
                <w:b/>
                <w:sz w:val="24"/>
                <w:szCs w:val="24"/>
              </w:rPr>
              <w:t xml:space="preserve"> punct de</w:t>
            </w:r>
            <w:r w:rsidR="00AC5359" w:rsidRPr="00AC5359">
              <w:rPr>
                <w:rFonts w:ascii="Times New Roman" w:eastAsia="Times New Roman" w:hAnsi="Times New Roman" w:cs="Times New Roman"/>
                <w:b/>
                <w:sz w:val="24"/>
                <w:szCs w:val="24"/>
              </w:rPr>
              <w:t xml:space="preserve"> credit)</w:t>
            </w:r>
          </w:p>
          <w:p w14:paraId="661F4BC8" w14:textId="0D201DE3" w:rsidR="00F454D7" w:rsidRPr="00F454D7" w:rsidRDefault="00F454D7" w:rsidP="00CA6383">
            <w:pPr>
              <w:spacing w:after="0" w:line="240" w:lineRule="auto"/>
              <w:jc w:val="both"/>
              <w:rPr>
                <w:rFonts w:ascii="Times New Roman" w:eastAsia="Times New Roman" w:hAnsi="Times New Roman" w:cs="Times New Roman"/>
                <w:sz w:val="24"/>
                <w:szCs w:val="24"/>
              </w:rPr>
            </w:pPr>
            <w:r w:rsidRPr="00F454D7">
              <w:rPr>
                <w:rFonts w:ascii="Times New Roman" w:eastAsia="Times New Roman" w:hAnsi="Times New Roman" w:cs="Times New Roman"/>
                <w:sz w:val="24"/>
                <w:szCs w:val="24"/>
              </w:rPr>
              <w:t>C4.5 Simularea de operaţiuni şi/sau tranzacţii financiare   (1 punct de credit)</w:t>
            </w:r>
          </w:p>
        </w:tc>
      </w:tr>
      <w:tr w:rsidR="002B143C" w:rsidRPr="0032038C" w14:paraId="4C1F2D49" w14:textId="77777777" w:rsidTr="00F81F20">
        <w:trPr>
          <w:cantSplit/>
          <w:trHeight w:val="1502"/>
        </w:trPr>
        <w:tc>
          <w:tcPr>
            <w:tcW w:w="967" w:type="dxa"/>
            <w:shd w:val="clear" w:color="auto" w:fill="D9D9D9"/>
            <w:textDirection w:val="btLr"/>
          </w:tcPr>
          <w:p w14:paraId="176B5187" w14:textId="77777777" w:rsidR="002B143C" w:rsidRPr="0032038C" w:rsidRDefault="002B143C" w:rsidP="002B143C">
            <w:pPr>
              <w:spacing w:after="0" w:line="240" w:lineRule="auto"/>
              <w:ind w:left="113" w:right="113"/>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Competenţe transversale</w:t>
            </w:r>
          </w:p>
        </w:tc>
        <w:tc>
          <w:tcPr>
            <w:tcW w:w="9461" w:type="dxa"/>
            <w:shd w:val="clear" w:color="auto" w:fill="D9D9D9"/>
          </w:tcPr>
          <w:p w14:paraId="297A1909" w14:textId="23BC859D" w:rsidR="00222723" w:rsidRPr="00267640" w:rsidRDefault="00222723" w:rsidP="00DD3796">
            <w:pPr>
              <w:tabs>
                <w:tab w:val="left" w:pos="242"/>
              </w:tabs>
              <w:spacing w:after="0" w:line="240" w:lineRule="auto"/>
              <w:ind w:left="242"/>
              <w:jc w:val="both"/>
              <w:rPr>
                <w:rFonts w:ascii="Times New Roman" w:eastAsia="Times New Roman" w:hAnsi="Times New Roman" w:cs="Times New Roman"/>
                <w:sz w:val="24"/>
                <w:szCs w:val="24"/>
              </w:rPr>
            </w:pPr>
          </w:p>
        </w:tc>
      </w:tr>
    </w:tbl>
    <w:p w14:paraId="63191A24" w14:textId="77777777" w:rsidR="002B143C" w:rsidRPr="0032038C" w:rsidRDefault="002B143C" w:rsidP="002B143C">
      <w:pPr>
        <w:spacing w:after="0" w:line="240" w:lineRule="auto"/>
        <w:rPr>
          <w:rFonts w:ascii="Times New Roman" w:eastAsia="Times New Roman" w:hAnsi="Times New Roman" w:cs="Times New Roman"/>
          <w:sz w:val="24"/>
          <w:szCs w:val="24"/>
        </w:rPr>
      </w:pPr>
    </w:p>
    <w:p w14:paraId="550CC200" w14:textId="77777777" w:rsidR="002B143C" w:rsidRPr="0032038C" w:rsidRDefault="002B143C" w:rsidP="002B143C">
      <w:pPr>
        <w:widowControl w:val="0"/>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sz w:val="24"/>
          <w:szCs w:val="24"/>
        </w:rPr>
        <w:t>7. Obiectivele disciplinei</w:t>
      </w:r>
      <w:r w:rsidRPr="0032038C">
        <w:rPr>
          <w:rFonts w:ascii="Times New Roman" w:eastAsia="Times New Roman" w:hAnsi="Times New Roman" w:cs="Times New Roman"/>
          <w:sz w:val="24"/>
          <w:szCs w:val="24"/>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547C51" w:rsidRPr="0032038C" w14:paraId="2F4CB66C" w14:textId="77777777" w:rsidTr="00F81F20">
        <w:tc>
          <w:tcPr>
            <w:tcW w:w="2508" w:type="dxa"/>
            <w:shd w:val="clear" w:color="auto" w:fill="D9D9D9"/>
          </w:tcPr>
          <w:p w14:paraId="657B5B8E" w14:textId="77777777" w:rsidR="002B143C" w:rsidRPr="0032038C" w:rsidRDefault="002B143C" w:rsidP="00F658F9">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7.1 Obiectivul general al disciplinei</w:t>
            </w:r>
          </w:p>
        </w:tc>
        <w:tc>
          <w:tcPr>
            <w:tcW w:w="7920" w:type="dxa"/>
            <w:gridSpan w:val="2"/>
            <w:shd w:val="clear" w:color="auto" w:fill="D9D9D9"/>
          </w:tcPr>
          <w:p w14:paraId="48744375" w14:textId="77777777" w:rsidR="002B143C" w:rsidRPr="00A075BA" w:rsidRDefault="0044181C" w:rsidP="00BC7A84">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Cunoașterea organizării și modului de </w:t>
            </w:r>
            <w:r w:rsidR="00E16F09">
              <w:rPr>
                <w:rFonts w:ascii="Times New Roman" w:eastAsia="Times New Roman" w:hAnsi="Times New Roman" w:cs="Times New Roman"/>
                <w:sz w:val="24"/>
                <w:szCs w:val="24"/>
                <w:lang w:eastAsia="ro-RO"/>
              </w:rPr>
              <w:t>derulare a activităților</w:t>
            </w:r>
            <w:r w:rsidRPr="00A075BA">
              <w:rPr>
                <w:rFonts w:ascii="Times New Roman" w:eastAsia="Times New Roman" w:hAnsi="Times New Roman" w:cs="Times New Roman"/>
                <w:sz w:val="24"/>
                <w:szCs w:val="24"/>
                <w:lang w:eastAsia="ro-RO"/>
              </w:rPr>
              <w:t xml:space="preserve"> în entitatea în care se desfășoară stagiul de practică, cunoașterea compartimentelor funcționale ale acesteia și</w:t>
            </w:r>
            <w:r w:rsidR="00EB70A9" w:rsidRPr="00A075BA">
              <w:rPr>
                <w:rFonts w:ascii="Arial Narrow" w:eastAsia="Times New Roman" w:hAnsi="Arial Narrow" w:cs="Times New Roman"/>
                <w:sz w:val="24"/>
                <w:szCs w:val="24"/>
              </w:rPr>
              <w:t xml:space="preserve"> </w:t>
            </w:r>
            <w:r w:rsidR="00EB70A9" w:rsidRPr="00A075BA">
              <w:rPr>
                <w:rFonts w:ascii="Times New Roman" w:eastAsia="Times New Roman" w:hAnsi="Times New Roman" w:cs="Times New Roman"/>
                <w:sz w:val="24"/>
                <w:szCs w:val="24"/>
                <w:lang w:eastAsia="ro-RO"/>
              </w:rPr>
              <w:t xml:space="preserve">dobândirea de cunoştințe pentru </w:t>
            </w:r>
            <w:r w:rsidRPr="00A075BA">
              <w:rPr>
                <w:rFonts w:ascii="Times New Roman" w:eastAsia="Times New Roman" w:hAnsi="Times New Roman" w:cs="Times New Roman"/>
                <w:sz w:val="24"/>
                <w:szCs w:val="24"/>
                <w:lang w:eastAsia="ro-RO"/>
              </w:rPr>
              <w:t xml:space="preserve">întocmirea unui proiect </w:t>
            </w:r>
            <w:r w:rsidR="00EB70A9" w:rsidRPr="00A075BA">
              <w:rPr>
                <w:rFonts w:ascii="Times New Roman" w:eastAsia="Times New Roman" w:hAnsi="Times New Roman" w:cs="Times New Roman"/>
                <w:sz w:val="24"/>
                <w:szCs w:val="24"/>
                <w:lang w:eastAsia="ro-RO"/>
              </w:rPr>
              <w:t xml:space="preserve">de practică </w:t>
            </w:r>
            <w:r w:rsidRPr="00A075BA">
              <w:rPr>
                <w:rFonts w:ascii="Times New Roman" w:eastAsia="Times New Roman" w:hAnsi="Times New Roman" w:cs="Times New Roman"/>
                <w:sz w:val="24"/>
                <w:szCs w:val="24"/>
                <w:lang w:eastAsia="ro-RO"/>
              </w:rPr>
              <w:t>pe baza experienței acumulate.</w:t>
            </w:r>
          </w:p>
        </w:tc>
      </w:tr>
      <w:tr w:rsidR="00547C51" w:rsidRPr="0032038C" w14:paraId="127748B2" w14:textId="77777777" w:rsidTr="00F81F20">
        <w:trPr>
          <w:trHeight w:val="550"/>
        </w:trPr>
        <w:tc>
          <w:tcPr>
            <w:tcW w:w="2508" w:type="dxa"/>
            <w:vMerge w:val="restart"/>
            <w:shd w:val="clear" w:color="auto" w:fill="D9D9D9"/>
          </w:tcPr>
          <w:p w14:paraId="2CFF1BB0"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7.2 Obiectivele specifice</w:t>
            </w:r>
          </w:p>
          <w:p w14:paraId="51D5E93B" w14:textId="77777777" w:rsidR="002B143C" w:rsidRPr="0032038C" w:rsidRDefault="002B143C" w:rsidP="002B143C">
            <w:pPr>
              <w:spacing w:after="0" w:line="240" w:lineRule="auto"/>
              <w:rPr>
                <w:rFonts w:ascii="Times New Roman" w:eastAsia="Times New Roman" w:hAnsi="Times New Roman" w:cs="Times New Roman"/>
                <w:b/>
                <w:sz w:val="24"/>
                <w:szCs w:val="24"/>
              </w:rPr>
            </w:pPr>
          </w:p>
          <w:p w14:paraId="1661626A" w14:textId="77777777" w:rsidR="002B143C" w:rsidRPr="0032038C" w:rsidRDefault="002B143C" w:rsidP="002B143C">
            <w:pPr>
              <w:spacing w:after="0" w:line="240" w:lineRule="auto"/>
              <w:rPr>
                <w:rFonts w:ascii="Times New Roman" w:eastAsia="Times New Roman" w:hAnsi="Times New Roman" w:cs="Times New Roman"/>
                <w:b/>
                <w:sz w:val="24"/>
                <w:szCs w:val="24"/>
              </w:rPr>
            </w:pPr>
          </w:p>
          <w:p w14:paraId="31093827" w14:textId="77777777" w:rsidR="002B143C" w:rsidRPr="0032038C" w:rsidRDefault="002B143C" w:rsidP="002B143C">
            <w:pPr>
              <w:spacing w:after="0" w:line="240" w:lineRule="auto"/>
              <w:rPr>
                <w:rFonts w:ascii="Times New Roman" w:eastAsia="Times New Roman" w:hAnsi="Times New Roman" w:cs="Times New Roman"/>
                <w:b/>
                <w:sz w:val="24"/>
                <w:szCs w:val="24"/>
              </w:rPr>
            </w:pPr>
          </w:p>
          <w:p w14:paraId="49BBFA1F" w14:textId="77777777" w:rsidR="002B143C" w:rsidRPr="0032038C"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4B775BD1" w14:textId="77777777" w:rsidR="002B143C" w:rsidRPr="0032038C" w:rsidRDefault="002B143C" w:rsidP="002B143C">
            <w:pPr>
              <w:tabs>
                <w:tab w:val="left" w:pos="222"/>
              </w:tabs>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Cunoștințe:</w:t>
            </w:r>
          </w:p>
        </w:tc>
        <w:tc>
          <w:tcPr>
            <w:tcW w:w="6270" w:type="dxa"/>
            <w:shd w:val="clear" w:color="auto" w:fill="D9D9D9"/>
          </w:tcPr>
          <w:p w14:paraId="3D0A31A0" w14:textId="1ABD9120" w:rsidR="00EB70A9" w:rsidRPr="006D6DBB" w:rsidRDefault="002B143C" w:rsidP="00EB70A9">
            <w:pPr>
              <w:tabs>
                <w:tab w:val="left" w:pos="222"/>
              </w:tabs>
              <w:spacing w:after="0" w:line="240" w:lineRule="auto"/>
              <w:jc w:val="both"/>
              <w:rPr>
                <w:rFonts w:ascii="Times New Roman" w:eastAsia="Times New Roman" w:hAnsi="Times New Roman" w:cs="Times New Roman"/>
                <w:sz w:val="24"/>
                <w:szCs w:val="24"/>
              </w:rPr>
            </w:pPr>
            <w:r w:rsidRPr="006D6DBB">
              <w:rPr>
                <w:rFonts w:ascii="Times New Roman" w:eastAsia="Times New Roman" w:hAnsi="Times New Roman" w:cs="Times New Roman"/>
                <w:sz w:val="24"/>
                <w:szCs w:val="24"/>
              </w:rPr>
              <w:t>R.î.1</w:t>
            </w:r>
            <w:r w:rsidR="00C7108D">
              <w:rPr>
                <w:rFonts w:ascii="Times New Roman" w:eastAsia="Times New Roman" w:hAnsi="Times New Roman" w:cs="Times New Roman"/>
                <w:sz w:val="24"/>
                <w:szCs w:val="24"/>
              </w:rPr>
              <w:t>.</w:t>
            </w:r>
            <w:r w:rsidR="00883578" w:rsidRPr="006D6DBB">
              <w:rPr>
                <w:rFonts w:ascii="Times New Roman" w:eastAsia="Times New Roman" w:hAnsi="Times New Roman" w:cs="Times New Roman"/>
                <w:sz w:val="24"/>
                <w:szCs w:val="24"/>
              </w:rPr>
              <w:t xml:space="preserve"> </w:t>
            </w:r>
            <w:r w:rsidR="005B2714" w:rsidRPr="006D6DBB">
              <w:rPr>
                <w:rFonts w:ascii="Times New Roman" w:eastAsia="Times New Roman" w:hAnsi="Times New Roman" w:cs="Times New Roman"/>
                <w:sz w:val="24"/>
                <w:szCs w:val="24"/>
              </w:rPr>
              <w:t xml:space="preserve">Absolventul </w:t>
            </w:r>
            <w:r w:rsidR="00EB70A9" w:rsidRPr="006D6DBB">
              <w:rPr>
                <w:rFonts w:ascii="Times New Roman" w:eastAsia="Times New Roman" w:hAnsi="Times New Roman" w:cs="Times New Roman"/>
                <w:sz w:val="24"/>
                <w:szCs w:val="24"/>
              </w:rPr>
              <w:t xml:space="preserve">cunoaște </w:t>
            </w:r>
            <w:r w:rsidR="00804608" w:rsidRPr="006D6DBB">
              <w:rPr>
                <w:rFonts w:ascii="Times New Roman" w:eastAsia="Times New Roman" w:hAnsi="Times New Roman" w:cs="Times New Roman"/>
                <w:sz w:val="24"/>
                <w:szCs w:val="24"/>
              </w:rPr>
              <w:t xml:space="preserve">modul de aplicare a valorilor şi eticii profesiei şi executarea responsabilă a unor sarcini profesionale complexe în condiţii de autonomie şi independenţă profesională, promovarea raţionamentului logic, a aplicabilităţii practice, a evaluării şi autoevaluării în luarea deciziilor </w:t>
            </w:r>
            <w:r w:rsidR="00EB70A9" w:rsidRPr="006D6DBB">
              <w:rPr>
                <w:rFonts w:ascii="Times New Roman" w:eastAsia="Times New Roman" w:hAnsi="Times New Roman" w:cs="Times New Roman"/>
                <w:sz w:val="24"/>
                <w:szCs w:val="24"/>
              </w:rPr>
              <w:t xml:space="preserve"> în instituţia în care se desfășoară practica de specialitate (societate comercială, </w:t>
            </w:r>
            <w:r w:rsidR="00804608" w:rsidRPr="006D6DBB">
              <w:rPr>
                <w:rFonts w:ascii="Times New Roman" w:eastAsia="Times New Roman" w:hAnsi="Times New Roman" w:cs="Times New Roman"/>
                <w:sz w:val="24"/>
                <w:szCs w:val="24"/>
              </w:rPr>
              <w:t>ONG</w:t>
            </w:r>
            <w:r w:rsidR="00C00F14" w:rsidRPr="006D6DBB">
              <w:rPr>
                <w:rFonts w:ascii="Times New Roman" w:eastAsia="Times New Roman" w:hAnsi="Times New Roman" w:cs="Times New Roman"/>
                <w:sz w:val="24"/>
                <w:szCs w:val="24"/>
              </w:rPr>
              <w:t xml:space="preserve">, </w:t>
            </w:r>
            <w:r w:rsidR="00EB70A9" w:rsidRPr="006D6DBB">
              <w:rPr>
                <w:rFonts w:ascii="Times New Roman" w:eastAsia="Times New Roman" w:hAnsi="Times New Roman" w:cs="Times New Roman"/>
                <w:sz w:val="24"/>
                <w:szCs w:val="24"/>
              </w:rPr>
              <w:t>instituţie publică etc.);</w:t>
            </w:r>
          </w:p>
          <w:p w14:paraId="4B1E92A7" w14:textId="34CC7EE1" w:rsidR="002B143C" w:rsidRPr="0032038C" w:rsidRDefault="002B143C" w:rsidP="005B2714">
            <w:pPr>
              <w:tabs>
                <w:tab w:val="left" w:pos="222"/>
              </w:tabs>
              <w:spacing w:after="0" w:line="240" w:lineRule="auto"/>
              <w:jc w:val="both"/>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R.î.2</w:t>
            </w:r>
            <w:r w:rsidR="00C7108D">
              <w:rPr>
                <w:rFonts w:ascii="Times New Roman" w:eastAsia="Times New Roman" w:hAnsi="Times New Roman" w:cs="Times New Roman"/>
                <w:sz w:val="24"/>
                <w:szCs w:val="24"/>
              </w:rPr>
              <w:t>.</w:t>
            </w:r>
            <w:r w:rsidR="005B2714" w:rsidRPr="0032038C">
              <w:t xml:space="preserve"> </w:t>
            </w:r>
            <w:r w:rsidR="00547C51">
              <w:rPr>
                <w:rFonts w:ascii="Times New Roman" w:eastAsia="Times New Roman" w:hAnsi="Times New Roman" w:cs="Times New Roman"/>
                <w:sz w:val="24"/>
                <w:szCs w:val="24"/>
              </w:rPr>
              <w:t>Absolventul</w:t>
            </w:r>
            <w:r w:rsidR="00547C51">
              <w:t xml:space="preserve"> </w:t>
            </w:r>
            <w:r w:rsidR="004E59CA">
              <w:rPr>
                <w:rFonts w:ascii="Times New Roman" w:eastAsia="Times New Roman" w:hAnsi="Times New Roman" w:cs="Times New Roman"/>
                <w:sz w:val="24"/>
                <w:szCs w:val="24"/>
              </w:rPr>
              <w:t>înţelege</w:t>
            </w:r>
            <w:r w:rsidR="004E59CA" w:rsidRPr="004E59CA">
              <w:rPr>
                <w:rFonts w:ascii="Times New Roman" w:eastAsia="Times New Roman" w:hAnsi="Times New Roman" w:cs="Times New Roman"/>
                <w:sz w:val="24"/>
                <w:szCs w:val="24"/>
              </w:rPr>
              <w:t xml:space="preserve"> </w:t>
            </w:r>
            <w:r w:rsidR="004E59CA">
              <w:rPr>
                <w:rFonts w:ascii="Times New Roman" w:eastAsia="Times New Roman" w:hAnsi="Times New Roman" w:cs="Times New Roman"/>
                <w:sz w:val="24"/>
                <w:szCs w:val="24"/>
              </w:rPr>
              <w:t xml:space="preserve">modul de </w:t>
            </w:r>
            <w:r w:rsidR="00D50338">
              <w:rPr>
                <w:rFonts w:ascii="Times New Roman" w:eastAsia="Times New Roman" w:hAnsi="Times New Roman" w:cs="Times New Roman"/>
                <w:sz w:val="24"/>
                <w:szCs w:val="24"/>
              </w:rPr>
              <w:t>e</w:t>
            </w:r>
            <w:r w:rsidR="004E59CA" w:rsidRPr="004E59CA">
              <w:rPr>
                <w:rFonts w:ascii="Times New Roman" w:eastAsia="Times New Roman" w:hAnsi="Times New Roman" w:cs="Times New Roman"/>
                <w:sz w:val="24"/>
                <w:szCs w:val="24"/>
              </w:rPr>
              <w:t>xercitare</w:t>
            </w:r>
            <w:r w:rsidR="004E59CA">
              <w:rPr>
                <w:rFonts w:ascii="Times New Roman" w:eastAsia="Times New Roman" w:hAnsi="Times New Roman" w:cs="Times New Roman"/>
                <w:sz w:val="24"/>
                <w:szCs w:val="24"/>
              </w:rPr>
              <w:t xml:space="preserve"> </w:t>
            </w:r>
            <w:r w:rsidR="004E59CA" w:rsidRPr="004E59CA">
              <w:rPr>
                <w:rFonts w:ascii="Times New Roman" w:eastAsia="Times New Roman" w:hAnsi="Times New Roman" w:cs="Times New Roman"/>
                <w:sz w:val="24"/>
                <w:szCs w:val="24"/>
              </w:rPr>
              <w:t xml:space="preserve">a rolurilor specifice muncii în echipă pe diferite nivele de ierarhizare, inclusiv cu asumarea de roluri de conducere şi promovarea </w:t>
            </w:r>
            <w:r w:rsidR="004E59CA" w:rsidRPr="004E59CA">
              <w:rPr>
                <w:rFonts w:ascii="Times New Roman" w:eastAsia="Times New Roman" w:hAnsi="Times New Roman" w:cs="Times New Roman"/>
                <w:sz w:val="24"/>
                <w:szCs w:val="24"/>
              </w:rPr>
              <w:lastRenderedPageBreak/>
              <w:t>dialogului, cooperării, atitudinii pozitive şi diversităţii, şi îmbunătăţirea continuă a propriei activităţi</w:t>
            </w:r>
            <w:r w:rsidR="00C7108D">
              <w:rPr>
                <w:rFonts w:ascii="Times New Roman" w:eastAsia="Times New Roman" w:hAnsi="Times New Roman" w:cs="Times New Roman"/>
                <w:sz w:val="24"/>
                <w:szCs w:val="24"/>
              </w:rPr>
              <w:t>;</w:t>
            </w:r>
          </w:p>
          <w:p w14:paraId="6EECEE1A" w14:textId="568E868C" w:rsidR="00C00F14" w:rsidRPr="0032038C" w:rsidRDefault="002B143C" w:rsidP="00C7108D">
            <w:pPr>
              <w:tabs>
                <w:tab w:val="left" w:pos="222"/>
              </w:tabs>
              <w:spacing w:after="0" w:line="240" w:lineRule="auto"/>
              <w:jc w:val="both"/>
              <w:rPr>
                <w:rFonts w:ascii="Times New Roman" w:eastAsia="Times New Roman" w:hAnsi="Times New Roman" w:cs="Times New Roman"/>
                <w:sz w:val="24"/>
                <w:szCs w:val="24"/>
              </w:rPr>
            </w:pPr>
            <w:r w:rsidRPr="00547C51">
              <w:rPr>
                <w:rFonts w:ascii="Times New Roman" w:eastAsia="Times New Roman" w:hAnsi="Times New Roman" w:cs="Times New Roman"/>
                <w:sz w:val="24"/>
                <w:szCs w:val="24"/>
              </w:rPr>
              <w:t>R.î.3</w:t>
            </w:r>
            <w:r w:rsidR="00C7108D">
              <w:rPr>
                <w:rFonts w:ascii="Times New Roman" w:eastAsia="Times New Roman" w:hAnsi="Times New Roman" w:cs="Times New Roman"/>
                <w:sz w:val="24"/>
                <w:szCs w:val="24"/>
              </w:rPr>
              <w:t>.</w:t>
            </w:r>
            <w:r w:rsidR="005B2714" w:rsidRPr="00547C51">
              <w:t xml:space="preserve"> </w:t>
            </w:r>
            <w:r w:rsidR="005B2714" w:rsidRPr="00547C51">
              <w:rPr>
                <w:rFonts w:ascii="Times New Roman" w:eastAsia="Times New Roman" w:hAnsi="Times New Roman" w:cs="Times New Roman"/>
                <w:sz w:val="24"/>
                <w:szCs w:val="24"/>
              </w:rPr>
              <w:t xml:space="preserve">Absolventul </w:t>
            </w:r>
            <w:r w:rsidR="006D6DBB">
              <w:rPr>
                <w:rFonts w:ascii="Times New Roman" w:eastAsia="Times New Roman" w:hAnsi="Times New Roman" w:cs="Times New Roman"/>
                <w:sz w:val="24"/>
                <w:szCs w:val="24"/>
              </w:rPr>
              <w:t xml:space="preserve">cunoaște, </w:t>
            </w:r>
            <w:r w:rsidR="00547C51" w:rsidRPr="00547C51">
              <w:rPr>
                <w:rFonts w:ascii="Times New Roman" w:eastAsia="Times New Roman" w:hAnsi="Times New Roman" w:cs="Times New Roman"/>
                <w:sz w:val="24"/>
                <w:szCs w:val="24"/>
              </w:rPr>
              <w:t>înțelege</w:t>
            </w:r>
            <w:r w:rsidR="006D6DBB">
              <w:rPr>
                <w:rFonts w:ascii="Times New Roman" w:eastAsia="Times New Roman" w:hAnsi="Times New Roman" w:cs="Times New Roman"/>
                <w:sz w:val="24"/>
                <w:szCs w:val="24"/>
              </w:rPr>
              <w:t xml:space="preserve">, </w:t>
            </w:r>
            <w:r w:rsidR="006D6DBB" w:rsidRPr="006D6DBB">
              <w:rPr>
                <w:rFonts w:ascii="Times New Roman" w:eastAsia="Times New Roman" w:hAnsi="Times New Roman" w:cs="Times New Roman"/>
                <w:sz w:val="24"/>
                <w:szCs w:val="24"/>
              </w:rPr>
              <w:t xml:space="preserve"> explică şi interpretează </w:t>
            </w:r>
            <w:r w:rsidR="00547C51" w:rsidRPr="00547C51">
              <w:rPr>
                <w:rFonts w:ascii="Times New Roman" w:eastAsia="Times New Roman" w:hAnsi="Times New Roman" w:cs="Times New Roman"/>
                <w:sz w:val="24"/>
                <w:szCs w:val="24"/>
              </w:rPr>
              <w:t xml:space="preserve"> </w:t>
            </w:r>
            <w:r w:rsidR="006D6DBB" w:rsidRPr="006D6DBB">
              <w:rPr>
                <w:rFonts w:ascii="Times New Roman" w:eastAsia="Times New Roman" w:hAnsi="Times New Roman" w:cs="Times New Roman"/>
                <w:sz w:val="24"/>
                <w:szCs w:val="24"/>
              </w:rPr>
              <w:t xml:space="preserve"> </w:t>
            </w:r>
            <w:r w:rsidR="006D6DBB">
              <w:rPr>
                <w:rFonts w:ascii="Times New Roman" w:eastAsia="Times New Roman" w:hAnsi="Times New Roman" w:cs="Times New Roman"/>
                <w:sz w:val="24"/>
                <w:szCs w:val="24"/>
              </w:rPr>
              <w:t>a</w:t>
            </w:r>
            <w:r w:rsidR="006D6DBB" w:rsidRPr="006D6DBB">
              <w:rPr>
                <w:rFonts w:ascii="Times New Roman" w:eastAsia="Times New Roman" w:hAnsi="Times New Roman" w:cs="Times New Roman"/>
                <w:sz w:val="24"/>
                <w:szCs w:val="24"/>
              </w:rPr>
              <w:t xml:space="preserve">utoevaluarea şi diagnoza nevoii de formare continuă pentru a crea premisele de progres în carieră și adaptarea la dinamica contextului social și a mediului economic </w:t>
            </w:r>
            <w:r w:rsidR="00B67C51">
              <w:rPr>
                <w:rFonts w:ascii="Times New Roman" w:eastAsia="Times New Roman" w:hAnsi="Times New Roman" w:cs="Times New Roman"/>
                <w:sz w:val="24"/>
                <w:szCs w:val="24"/>
              </w:rPr>
              <w:t xml:space="preserve">plecȃnd de la </w:t>
            </w:r>
            <w:r w:rsidR="00B67C51" w:rsidRPr="00B67C51">
              <w:rPr>
                <w:rFonts w:ascii="Times New Roman" w:eastAsia="Times New Roman" w:hAnsi="Times New Roman" w:cs="Times New Roman"/>
                <w:sz w:val="24"/>
                <w:szCs w:val="24"/>
              </w:rPr>
              <w:t xml:space="preserve"> instituţia în care se desfășoară practica de specialitate (societate comercială, ONG, instituţie publică etc.)</w:t>
            </w:r>
            <w:r w:rsidR="00C7108D">
              <w:rPr>
                <w:rFonts w:ascii="Times New Roman" w:eastAsia="Times New Roman" w:hAnsi="Times New Roman" w:cs="Times New Roman"/>
                <w:sz w:val="24"/>
                <w:szCs w:val="24"/>
              </w:rPr>
              <w:t>.</w:t>
            </w:r>
          </w:p>
        </w:tc>
      </w:tr>
      <w:tr w:rsidR="00547C51" w:rsidRPr="0032038C" w14:paraId="63AE86C9" w14:textId="77777777" w:rsidTr="00F81F20">
        <w:trPr>
          <w:trHeight w:val="550"/>
        </w:trPr>
        <w:tc>
          <w:tcPr>
            <w:tcW w:w="2508" w:type="dxa"/>
            <w:vMerge/>
            <w:shd w:val="clear" w:color="auto" w:fill="D9D9D9"/>
          </w:tcPr>
          <w:p w14:paraId="052C81DA" w14:textId="77777777" w:rsidR="002B143C" w:rsidRPr="0032038C"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177E299E" w14:textId="77777777" w:rsidR="002B143C" w:rsidRPr="0032038C" w:rsidRDefault="002B143C" w:rsidP="002B143C">
            <w:pPr>
              <w:tabs>
                <w:tab w:val="left" w:pos="222"/>
              </w:tabs>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Aptitudini:</w:t>
            </w:r>
          </w:p>
          <w:p w14:paraId="5E0F4652" w14:textId="77777777" w:rsidR="002B143C" w:rsidRPr="0032038C" w:rsidRDefault="002B143C" w:rsidP="002B143C">
            <w:pPr>
              <w:tabs>
                <w:tab w:val="left" w:pos="1365"/>
              </w:tabs>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ab/>
            </w:r>
          </w:p>
        </w:tc>
        <w:tc>
          <w:tcPr>
            <w:tcW w:w="6270" w:type="dxa"/>
            <w:shd w:val="clear" w:color="auto" w:fill="D9D9D9"/>
          </w:tcPr>
          <w:p w14:paraId="0B09B346" w14:textId="3DBBB1D5" w:rsidR="00AA0BD7" w:rsidRPr="006A6ABA" w:rsidRDefault="002B143C" w:rsidP="005661AA">
            <w:pPr>
              <w:tabs>
                <w:tab w:val="left" w:pos="222"/>
              </w:tabs>
              <w:spacing w:after="0" w:line="240" w:lineRule="auto"/>
              <w:jc w:val="both"/>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R.î.1</w:t>
            </w:r>
            <w:r w:rsidR="00C7108D">
              <w:rPr>
                <w:rFonts w:ascii="Times New Roman" w:eastAsia="Times New Roman" w:hAnsi="Times New Roman" w:cs="Times New Roman"/>
                <w:sz w:val="24"/>
                <w:szCs w:val="24"/>
              </w:rPr>
              <w:t>.</w:t>
            </w:r>
            <w:r w:rsidR="00267640">
              <w:rPr>
                <w:rFonts w:ascii="Times New Roman" w:eastAsia="Times New Roman" w:hAnsi="Times New Roman" w:cs="Times New Roman"/>
                <w:sz w:val="24"/>
                <w:szCs w:val="24"/>
              </w:rPr>
              <w:t xml:space="preserve"> </w:t>
            </w:r>
            <w:r w:rsidR="00173B8E" w:rsidRPr="006A6ABA">
              <w:rPr>
                <w:rFonts w:ascii="Times New Roman" w:eastAsia="Times New Roman" w:hAnsi="Times New Roman" w:cs="Times New Roman"/>
                <w:sz w:val="24"/>
                <w:szCs w:val="24"/>
              </w:rPr>
              <w:t xml:space="preserve">Absolventul utilizează instrumente și tehnici de </w:t>
            </w:r>
            <w:r w:rsidR="00AA0BD7" w:rsidRPr="006A6ABA">
              <w:rPr>
                <w:rFonts w:ascii="Times New Roman" w:eastAsia="Times New Roman" w:hAnsi="Times New Roman" w:cs="Times New Roman"/>
                <w:sz w:val="24"/>
                <w:szCs w:val="24"/>
              </w:rPr>
              <w:t xml:space="preserve"> autoevaluare şi diagnoză a nevoii de formare continuă pentru a crea premisele de progres în carieră și adaptarea la dinamica contextului social și a mediului economic </w:t>
            </w:r>
            <w:r w:rsidR="00715D4E" w:rsidRPr="006A6ABA">
              <w:rPr>
                <w:rFonts w:ascii="Times New Roman" w:eastAsia="Times New Roman" w:hAnsi="Times New Roman" w:cs="Times New Roman"/>
                <w:sz w:val="24"/>
                <w:szCs w:val="24"/>
              </w:rPr>
              <w:t>în</w:t>
            </w:r>
            <w:r w:rsidR="00AA0BD7" w:rsidRPr="006A6ABA">
              <w:rPr>
                <w:rFonts w:ascii="Times New Roman" w:eastAsia="Times New Roman" w:hAnsi="Times New Roman" w:cs="Times New Roman"/>
                <w:sz w:val="24"/>
                <w:szCs w:val="24"/>
              </w:rPr>
              <w:t xml:space="preserve"> instituţia în care se desfășoară practica de specialitate (societate comercială, ONG, instituţie publică etc.)</w:t>
            </w:r>
            <w:r w:rsidR="00C7108D">
              <w:rPr>
                <w:rFonts w:ascii="Times New Roman" w:eastAsia="Times New Roman" w:hAnsi="Times New Roman" w:cs="Times New Roman"/>
                <w:sz w:val="24"/>
                <w:szCs w:val="24"/>
              </w:rPr>
              <w:t>;</w:t>
            </w:r>
          </w:p>
          <w:p w14:paraId="0E2F4519" w14:textId="38E6BCEA" w:rsidR="00173B8E" w:rsidRPr="00173B8E" w:rsidRDefault="002B143C" w:rsidP="005661AA">
            <w:pPr>
              <w:tabs>
                <w:tab w:val="left" w:pos="222"/>
              </w:tabs>
              <w:spacing w:after="0" w:line="240" w:lineRule="auto"/>
              <w:jc w:val="both"/>
              <w:rPr>
                <w:rFonts w:ascii="Times New Roman" w:eastAsia="Times New Roman" w:hAnsi="Times New Roman" w:cs="Times New Roman"/>
                <w:sz w:val="24"/>
                <w:szCs w:val="24"/>
              </w:rPr>
            </w:pPr>
            <w:r w:rsidRPr="00173B8E">
              <w:rPr>
                <w:rFonts w:ascii="Times New Roman" w:eastAsia="Times New Roman" w:hAnsi="Times New Roman" w:cs="Times New Roman"/>
                <w:sz w:val="24"/>
                <w:szCs w:val="24"/>
              </w:rPr>
              <w:t>R.î.2</w:t>
            </w:r>
            <w:r w:rsidR="00C7108D">
              <w:rPr>
                <w:rFonts w:ascii="Times New Roman" w:eastAsia="Times New Roman" w:hAnsi="Times New Roman" w:cs="Times New Roman"/>
                <w:sz w:val="24"/>
                <w:szCs w:val="24"/>
              </w:rPr>
              <w:t>.</w:t>
            </w:r>
            <w:r w:rsidR="00883578" w:rsidRPr="00173B8E">
              <w:rPr>
                <w:rFonts w:ascii="Times New Roman" w:eastAsia="Times New Roman" w:hAnsi="Times New Roman" w:cs="Times New Roman"/>
              </w:rPr>
              <w:t xml:space="preserve"> </w:t>
            </w:r>
            <w:r w:rsidR="00173B8E" w:rsidRPr="0032038C">
              <w:rPr>
                <w:rFonts w:ascii="Times New Roman" w:eastAsia="Times New Roman" w:hAnsi="Times New Roman" w:cs="Times New Roman"/>
                <w:sz w:val="24"/>
                <w:szCs w:val="24"/>
              </w:rPr>
              <w:t>Absolventul</w:t>
            </w:r>
            <w:r w:rsidR="00173B8E" w:rsidRPr="00173B8E">
              <w:rPr>
                <w:rFonts w:ascii="Times New Roman" w:eastAsia="Times New Roman" w:hAnsi="Times New Roman" w:cs="Times New Roman"/>
              </w:rPr>
              <w:t xml:space="preserve"> </w:t>
            </w:r>
            <w:r w:rsidR="00173B8E">
              <w:rPr>
                <w:rFonts w:ascii="Times New Roman" w:eastAsia="Times New Roman" w:hAnsi="Times New Roman" w:cs="Times New Roman"/>
                <w:sz w:val="24"/>
                <w:szCs w:val="24"/>
              </w:rPr>
              <w:t>aplică</w:t>
            </w:r>
            <w:r w:rsidR="00173B8E" w:rsidRPr="0032038C">
              <w:rPr>
                <w:rFonts w:ascii="Times New Roman" w:eastAsia="Times New Roman" w:hAnsi="Times New Roman" w:cs="Times New Roman"/>
                <w:sz w:val="24"/>
                <w:szCs w:val="24"/>
              </w:rPr>
              <w:t xml:space="preserve"> </w:t>
            </w:r>
            <w:r w:rsidR="001060CB">
              <w:rPr>
                <w:rFonts w:ascii="Times New Roman" w:eastAsia="Times New Roman" w:hAnsi="Times New Roman" w:cs="Times New Roman"/>
                <w:sz w:val="24"/>
                <w:szCs w:val="24"/>
              </w:rPr>
              <w:t>modalităţi de e</w:t>
            </w:r>
            <w:r w:rsidR="001060CB" w:rsidRPr="001060CB">
              <w:rPr>
                <w:rFonts w:ascii="Times New Roman" w:eastAsia="Times New Roman" w:hAnsi="Times New Roman" w:cs="Times New Roman"/>
                <w:sz w:val="24"/>
                <w:szCs w:val="24"/>
              </w:rPr>
              <w:t>xercitare</w:t>
            </w:r>
            <w:r w:rsidR="001060CB">
              <w:rPr>
                <w:rFonts w:ascii="Times New Roman" w:eastAsia="Times New Roman" w:hAnsi="Times New Roman" w:cs="Times New Roman"/>
                <w:sz w:val="24"/>
                <w:szCs w:val="24"/>
              </w:rPr>
              <w:t xml:space="preserve"> </w:t>
            </w:r>
            <w:r w:rsidR="001060CB" w:rsidRPr="001060CB">
              <w:rPr>
                <w:rFonts w:ascii="Times New Roman" w:eastAsia="Times New Roman" w:hAnsi="Times New Roman" w:cs="Times New Roman"/>
                <w:sz w:val="24"/>
                <w:szCs w:val="24"/>
              </w:rPr>
              <w:t>a rolurilor specifice muncii în echipă pe diferite nivele de ierarhizare, inclusiv cu asumarea de roluri de conducere şi promovarea dialogului, cooperării, atitudinii pozitive şi diversităţii, şi îmbunătăţirea continuă a propriei activităţi</w:t>
            </w:r>
            <w:r w:rsidR="00C7108D">
              <w:rPr>
                <w:rFonts w:ascii="Times New Roman" w:eastAsia="Times New Roman" w:hAnsi="Times New Roman" w:cs="Times New Roman"/>
                <w:sz w:val="24"/>
                <w:szCs w:val="24"/>
              </w:rPr>
              <w:t>;</w:t>
            </w:r>
          </w:p>
          <w:p w14:paraId="467A7A31" w14:textId="5EE2DB8F" w:rsidR="002B143C" w:rsidRPr="0032038C" w:rsidRDefault="002B143C" w:rsidP="00C7108D">
            <w:pPr>
              <w:tabs>
                <w:tab w:val="left" w:pos="222"/>
              </w:tabs>
              <w:spacing w:after="0" w:line="240" w:lineRule="auto"/>
              <w:jc w:val="both"/>
              <w:rPr>
                <w:rFonts w:ascii="Times New Roman" w:eastAsia="Times New Roman" w:hAnsi="Times New Roman" w:cs="Times New Roman"/>
                <w:sz w:val="24"/>
                <w:szCs w:val="24"/>
              </w:rPr>
            </w:pPr>
            <w:r w:rsidRPr="000819D9">
              <w:rPr>
                <w:rFonts w:ascii="Times New Roman" w:eastAsia="Times New Roman" w:hAnsi="Times New Roman" w:cs="Times New Roman"/>
                <w:sz w:val="24"/>
                <w:szCs w:val="24"/>
              </w:rPr>
              <w:t>R.î.3</w:t>
            </w:r>
            <w:r w:rsidR="00C7108D">
              <w:rPr>
                <w:rFonts w:ascii="Times New Roman" w:eastAsia="Times New Roman" w:hAnsi="Times New Roman" w:cs="Times New Roman"/>
                <w:sz w:val="24"/>
                <w:szCs w:val="24"/>
              </w:rPr>
              <w:t>.</w:t>
            </w:r>
            <w:r w:rsidR="00883578" w:rsidRPr="000819D9">
              <w:rPr>
                <w:rFonts w:ascii="Times New Roman" w:eastAsia="Times New Roman" w:hAnsi="Times New Roman" w:cs="Times New Roman"/>
              </w:rPr>
              <w:t xml:space="preserve"> </w:t>
            </w:r>
            <w:r w:rsidR="00883578" w:rsidRPr="000819D9">
              <w:rPr>
                <w:rFonts w:ascii="Times New Roman" w:eastAsia="Times New Roman" w:hAnsi="Times New Roman" w:cs="Times New Roman"/>
                <w:sz w:val="24"/>
                <w:szCs w:val="24"/>
              </w:rPr>
              <w:t>Absolventul</w:t>
            </w:r>
            <w:r w:rsidR="00BD2834" w:rsidRPr="000819D9">
              <w:rPr>
                <w:rFonts w:ascii="Times New Roman" w:eastAsia="Times New Roman" w:hAnsi="Times New Roman" w:cs="Times New Roman"/>
                <w:sz w:val="24"/>
                <w:szCs w:val="24"/>
              </w:rPr>
              <w:t xml:space="preserve"> </w:t>
            </w:r>
            <w:r w:rsidR="000819D9" w:rsidRPr="000819D9">
              <w:rPr>
                <w:rFonts w:ascii="Times New Roman" w:eastAsia="Times New Roman" w:hAnsi="Times New Roman" w:cs="Times New Roman"/>
                <w:sz w:val="24"/>
                <w:szCs w:val="24"/>
              </w:rPr>
              <w:t>formulează</w:t>
            </w:r>
            <w:r w:rsidR="000819D9">
              <w:rPr>
                <w:rFonts w:ascii="Times New Roman" w:eastAsia="Times New Roman" w:hAnsi="Times New Roman" w:cs="Times New Roman"/>
                <w:sz w:val="24"/>
                <w:szCs w:val="24"/>
              </w:rPr>
              <w:t xml:space="preserve"> judecăţi de valoare şi fundamentează</w:t>
            </w:r>
            <w:r w:rsidR="000819D9" w:rsidRPr="000819D9">
              <w:rPr>
                <w:rFonts w:ascii="Times New Roman" w:eastAsia="Times New Roman" w:hAnsi="Times New Roman" w:cs="Times New Roman"/>
                <w:sz w:val="24"/>
                <w:szCs w:val="24"/>
              </w:rPr>
              <w:t xml:space="preserve"> decizii constructive</w:t>
            </w:r>
            <w:r w:rsidR="00AD5582">
              <w:rPr>
                <w:rFonts w:ascii="Times New Roman" w:eastAsia="Times New Roman" w:hAnsi="Times New Roman" w:cs="Times New Roman"/>
                <w:sz w:val="24"/>
                <w:szCs w:val="24"/>
              </w:rPr>
              <w:t xml:space="preserve"> cu privire la a</w:t>
            </w:r>
            <w:r w:rsidR="00AD5582" w:rsidRPr="00AD5582">
              <w:rPr>
                <w:rFonts w:ascii="Times New Roman" w:eastAsia="Times New Roman" w:hAnsi="Times New Roman" w:cs="Times New Roman"/>
                <w:sz w:val="24"/>
                <w:szCs w:val="24"/>
              </w:rPr>
              <w:t>plicarea valorilor şi eticii profesiei şi executarea responsabilă a unor sarcini profesionale complexe în condiţii de autonomie şi independenţă profesională, promovarea raţionamentului logic, a aplicabilităţii practice, a evaluării şi autoevaluării în luarea deciziilor</w:t>
            </w:r>
            <w:r w:rsidR="00C7108D">
              <w:rPr>
                <w:rFonts w:ascii="Times New Roman" w:eastAsia="Times New Roman" w:hAnsi="Times New Roman" w:cs="Times New Roman"/>
                <w:sz w:val="24"/>
                <w:szCs w:val="24"/>
              </w:rPr>
              <w:t>.</w:t>
            </w:r>
            <w:r w:rsidR="00AD5582" w:rsidRPr="00AD5582">
              <w:rPr>
                <w:rFonts w:ascii="Times New Roman" w:eastAsia="Times New Roman" w:hAnsi="Times New Roman" w:cs="Times New Roman"/>
                <w:sz w:val="24"/>
                <w:szCs w:val="24"/>
              </w:rPr>
              <w:t xml:space="preserve"> </w:t>
            </w:r>
            <w:r w:rsidR="000819D9" w:rsidRPr="000819D9">
              <w:rPr>
                <w:rFonts w:ascii="Times New Roman" w:eastAsia="Times New Roman" w:hAnsi="Times New Roman" w:cs="Times New Roman"/>
                <w:sz w:val="24"/>
                <w:szCs w:val="24"/>
              </w:rPr>
              <w:t xml:space="preserve"> </w:t>
            </w:r>
          </w:p>
        </w:tc>
      </w:tr>
      <w:tr w:rsidR="00547C51" w:rsidRPr="0032038C" w14:paraId="54FB7DAE" w14:textId="77777777" w:rsidTr="00F81F20">
        <w:trPr>
          <w:trHeight w:val="550"/>
        </w:trPr>
        <w:tc>
          <w:tcPr>
            <w:tcW w:w="2508" w:type="dxa"/>
            <w:vMerge/>
            <w:shd w:val="clear" w:color="auto" w:fill="D9D9D9"/>
          </w:tcPr>
          <w:p w14:paraId="3975B6D2" w14:textId="77777777" w:rsidR="002B143C" w:rsidRPr="0032038C"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73F35C0B" w14:textId="77777777" w:rsidR="002B143C" w:rsidRPr="0032038C" w:rsidRDefault="002B143C" w:rsidP="002B143C">
            <w:pPr>
              <w:tabs>
                <w:tab w:val="left" w:pos="222"/>
              </w:tabs>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Responsabilitate și autonomie</w:t>
            </w:r>
          </w:p>
        </w:tc>
        <w:tc>
          <w:tcPr>
            <w:tcW w:w="6270" w:type="dxa"/>
            <w:shd w:val="clear" w:color="auto" w:fill="D9D9D9"/>
          </w:tcPr>
          <w:p w14:paraId="5A1F1651" w14:textId="706E389A" w:rsidR="002B143C" w:rsidRPr="000819D9" w:rsidRDefault="002B143C" w:rsidP="00C00F14">
            <w:pPr>
              <w:tabs>
                <w:tab w:val="left" w:pos="222"/>
              </w:tabs>
              <w:spacing w:after="0" w:line="240" w:lineRule="auto"/>
              <w:jc w:val="both"/>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R.î.1</w:t>
            </w:r>
            <w:r w:rsidR="00C7108D">
              <w:rPr>
                <w:rFonts w:ascii="Times New Roman" w:eastAsia="Times New Roman" w:hAnsi="Times New Roman" w:cs="Times New Roman"/>
                <w:sz w:val="24"/>
                <w:szCs w:val="24"/>
              </w:rPr>
              <w:t>.</w:t>
            </w:r>
            <w:r w:rsidR="00BD2834" w:rsidRPr="0032038C">
              <w:t xml:space="preserve"> </w:t>
            </w:r>
            <w:r w:rsidR="00C00F14">
              <w:rPr>
                <w:rFonts w:ascii="Times New Roman" w:eastAsia="Times New Roman" w:hAnsi="Times New Roman" w:cs="Times New Roman"/>
                <w:sz w:val="24"/>
                <w:szCs w:val="24"/>
              </w:rPr>
              <w:t xml:space="preserve">Absolventul </w:t>
            </w:r>
            <w:r w:rsidR="00C00F14" w:rsidRPr="00C00F14">
              <w:rPr>
                <w:rFonts w:ascii="Times New Roman" w:eastAsia="Times New Roman" w:hAnsi="Times New Roman" w:cs="Times New Roman"/>
                <w:bCs/>
                <w:sz w:val="24"/>
                <w:szCs w:val="24"/>
              </w:rPr>
              <w:t>execut</w:t>
            </w:r>
            <w:r w:rsidR="00C00F14">
              <w:rPr>
                <w:rFonts w:ascii="Times New Roman" w:eastAsia="Times New Roman" w:hAnsi="Times New Roman" w:cs="Times New Roman"/>
                <w:bCs/>
                <w:sz w:val="24"/>
                <w:szCs w:val="24"/>
              </w:rPr>
              <w:t>ă</w:t>
            </w:r>
            <w:r w:rsidR="00C00F14" w:rsidRPr="00C00F14">
              <w:rPr>
                <w:rFonts w:ascii="Times New Roman" w:eastAsia="Times New Roman" w:hAnsi="Times New Roman" w:cs="Times New Roman"/>
                <w:bCs/>
                <w:sz w:val="24"/>
                <w:szCs w:val="24"/>
              </w:rPr>
              <w:t xml:space="preserve"> sarcini profesionale complexe, în </w:t>
            </w:r>
            <w:r w:rsidR="00C00F14" w:rsidRPr="000819D9">
              <w:rPr>
                <w:rFonts w:ascii="Times New Roman" w:eastAsia="Times New Roman" w:hAnsi="Times New Roman" w:cs="Times New Roman"/>
                <w:bCs/>
                <w:sz w:val="24"/>
                <w:szCs w:val="24"/>
              </w:rPr>
              <w:t>condiţii de autonomie şi de independenţă profesională</w:t>
            </w:r>
            <w:r w:rsidR="00C7108D">
              <w:rPr>
                <w:rFonts w:ascii="Times New Roman" w:eastAsia="Times New Roman" w:hAnsi="Times New Roman" w:cs="Times New Roman"/>
                <w:bCs/>
                <w:sz w:val="24"/>
                <w:szCs w:val="24"/>
              </w:rPr>
              <w:t>;</w:t>
            </w:r>
          </w:p>
          <w:p w14:paraId="75A8193C" w14:textId="3C532A3B" w:rsidR="002F474F" w:rsidRDefault="002B143C" w:rsidP="00826B03">
            <w:pPr>
              <w:tabs>
                <w:tab w:val="left" w:pos="222"/>
              </w:tabs>
              <w:spacing w:after="0" w:line="240" w:lineRule="auto"/>
              <w:jc w:val="both"/>
              <w:rPr>
                <w:rFonts w:ascii="Times New Roman" w:eastAsia="Times New Roman" w:hAnsi="Times New Roman" w:cs="Times New Roman"/>
                <w:sz w:val="24"/>
                <w:szCs w:val="24"/>
              </w:rPr>
            </w:pPr>
            <w:r w:rsidRPr="000819D9">
              <w:rPr>
                <w:rFonts w:ascii="Times New Roman" w:eastAsia="Times New Roman" w:hAnsi="Times New Roman" w:cs="Times New Roman"/>
                <w:sz w:val="24"/>
                <w:szCs w:val="24"/>
              </w:rPr>
              <w:t>R.î.2</w:t>
            </w:r>
            <w:r w:rsidR="00C7108D">
              <w:t>.</w:t>
            </w:r>
            <w:r w:rsidR="00C97865" w:rsidRPr="000819D9">
              <w:t xml:space="preserve"> </w:t>
            </w:r>
            <w:r w:rsidR="00C97865" w:rsidRPr="000819D9">
              <w:rPr>
                <w:rFonts w:ascii="Times New Roman" w:eastAsia="Times New Roman" w:hAnsi="Times New Roman" w:cs="Times New Roman"/>
                <w:sz w:val="24"/>
                <w:szCs w:val="24"/>
              </w:rPr>
              <w:t>Absolventul utilizează</w:t>
            </w:r>
            <w:r w:rsidR="000819D9">
              <w:rPr>
                <w:rFonts w:ascii="Times New Roman" w:eastAsia="Times New Roman" w:hAnsi="Times New Roman" w:cs="Times New Roman"/>
                <w:sz w:val="24"/>
                <w:szCs w:val="24"/>
              </w:rPr>
              <w:t>,</w:t>
            </w:r>
            <w:r w:rsidR="00C97865" w:rsidRPr="000819D9">
              <w:rPr>
                <w:rFonts w:ascii="Times New Roman" w:eastAsia="Times New Roman" w:hAnsi="Times New Roman" w:cs="Times New Roman"/>
                <w:sz w:val="24"/>
                <w:szCs w:val="24"/>
              </w:rPr>
              <w:t xml:space="preserve"> </w:t>
            </w:r>
            <w:r w:rsidR="000819D9">
              <w:rPr>
                <w:rFonts w:ascii="Times New Roman" w:eastAsia="Times New Roman" w:hAnsi="Times New Roman" w:cs="Times New Roman"/>
                <w:sz w:val="24"/>
                <w:szCs w:val="24"/>
              </w:rPr>
              <w:t xml:space="preserve">pertinent, criterii şi metode de </w:t>
            </w:r>
            <w:r w:rsidR="00826B03" w:rsidRPr="00826B03">
              <w:rPr>
                <w:rFonts w:ascii="Times New Roman" w:eastAsia="Times New Roman" w:hAnsi="Times New Roman" w:cs="Times New Roman"/>
                <w:sz w:val="24"/>
                <w:szCs w:val="24"/>
              </w:rPr>
              <w:t xml:space="preserve"> </w:t>
            </w:r>
            <w:r w:rsidR="00826B03">
              <w:rPr>
                <w:rFonts w:ascii="Times New Roman" w:eastAsia="Times New Roman" w:hAnsi="Times New Roman" w:cs="Times New Roman"/>
                <w:sz w:val="24"/>
                <w:szCs w:val="24"/>
              </w:rPr>
              <w:t>a</w:t>
            </w:r>
            <w:r w:rsidR="00826B03" w:rsidRPr="00826B03">
              <w:rPr>
                <w:rFonts w:ascii="Times New Roman" w:eastAsia="Times New Roman" w:hAnsi="Times New Roman" w:cs="Times New Roman"/>
                <w:sz w:val="24"/>
                <w:szCs w:val="24"/>
              </w:rPr>
              <w:t>utoevaluare şi diagnoza nevoii de formare continuă pentru a crea premisele de progres în carieră și adaptarea la dinamica contextulu</w:t>
            </w:r>
            <w:r w:rsidR="00C7108D">
              <w:rPr>
                <w:rFonts w:ascii="Times New Roman" w:eastAsia="Times New Roman" w:hAnsi="Times New Roman" w:cs="Times New Roman"/>
                <w:sz w:val="24"/>
                <w:szCs w:val="24"/>
              </w:rPr>
              <w:t>i social și a mediului economic;</w:t>
            </w:r>
          </w:p>
          <w:p w14:paraId="4CDCFDA5" w14:textId="415C0F52" w:rsidR="002B143C" w:rsidRPr="0032038C" w:rsidRDefault="002B143C" w:rsidP="00C7108D">
            <w:pPr>
              <w:tabs>
                <w:tab w:val="left" w:pos="222"/>
              </w:tabs>
              <w:spacing w:after="0" w:line="240" w:lineRule="auto"/>
              <w:jc w:val="both"/>
              <w:rPr>
                <w:rFonts w:ascii="Times New Roman" w:eastAsia="Times New Roman" w:hAnsi="Times New Roman" w:cs="Times New Roman"/>
                <w:sz w:val="24"/>
                <w:szCs w:val="24"/>
              </w:rPr>
            </w:pPr>
            <w:r w:rsidRPr="000819D9">
              <w:rPr>
                <w:rFonts w:ascii="Times New Roman" w:eastAsia="Times New Roman" w:hAnsi="Times New Roman" w:cs="Times New Roman"/>
                <w:sz w:val="24"/>
                <w:szCs w:val="24"/>
              </w:rPr>
              <w:t>R.î.3</w:t>
            </w:r>
            <w:r w:rsidR="00C7108D">
              <w:t>.</w:t>
            </w:r>
            <w:r w:rsidR="00C97865" w:rsidRPr="000819D9">
              <w:t xml:space="preserve"> </w:t>
            </w:r>
            <w:r w:rsidR="000819D9" w:rsidRPr="000819D9">
              <w:rPr>
                <w:rFonts w:ascii="Times New Roman" w:eastAsia="Times New Roman" w:hAnsi="Times New Roman" w:cs="Times New Roman"/>
                <w:sz w:val="24"/>
                <w:szCs w:val="24"/>
              </w:rPr>
              <w:t>Absolventul elaborează proiecte profesionale, utilizând inovativ un spectru variat de metode și modele cantitative şi calitative</w:t>
            </w:r>
            <w:r w:rsidR="00C97865" w:rsidRPr="000819D9">
              <w:rPr>
                <w:rFonts w:ascii="Times New Roman" w:eastAsia="Times New Roman" w:hAnsi="Times New Roman" w:cs="Times New Roman"/>
                <w:sz w:val="24"/>
                <w:szCs w:val="24"/>
              </w:rPr>
              <w:t>.</w:t>
            </w:r>
          </w:p>
        </w:tc>
      </w:tr>
    </w:tbl>
    <w:p w14:paraId="4F1154C7" w14:textId="77777777" w:rsidR="002B143C" w:rsidRPr="0032038C" w:rsidRDefault="002B143C" w:rsidP="002B143C">
      <w:pPr>
        <w:spacing w:after="0" w:line="240" w:lineRule="auto"/>
        <w:rPr>
          <w:rFonts w:ascii="Times New Roman" w:eastAsia="Times New Roman" w:hAnsi="Times New Roman" w:cs="Times New Roman"/>
          <w:b/>
          <w:sz w:val="24"/>
          <w:szCs w:val="24"/>
        </w:rPr>
      </w:pPr>
    </w:p>
    <w:p w14:paraId="66EE2497"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32038C" w14:paraId="5ECF3CE3" w14:textId="77777777" w:rsidTr="00F81F20">
        <w:tc>
          <w:tcPr>
            <w:tcW w:w="4158" w:type="dxa"/>
            <w:shd w:val="clear" w:color="auto" w:fill="D9D9D9"/>
          </w:tcPr>
          <w:p w14:paraId="58FEADF0"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8.1 Curs</w:t>
            </w:r>
          </w:p>
        </w:tc>
        <w:tc>
          <w:tcPr>
            <w:tcW w:w="2430" w:type="dxa"/>
          </w:tcPr>
          <w:p w14:paraId="3D63BE68"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Metode de predare / lucru</w:t>
            </w:r>
          </w:p>
        </w:tc>
        <w:tc>
          <w:tcPr>
            <w:tcW w:w="2070" w:type="dxa"/>
          </w:tcPr>
          <w:p w14:paraId="368C7D0A"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 xml:space="preserve">Fond de timp </w:t>
            </w:r>
          </w:p>
        </w:tc>
        <w:tc>
          <w:tcPr>
            <w:tcW w:w="1800" w:type="dxa"/>
          </w:tcPr>
          <w:p w14:paraId="46A5B9A1" w14:textId="77777777" w:rsidR="002B143C" w:rsidRPr="0032038C" w:rsidRDefault="002B143C" w:rsidP="00F658F9">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Referințe bibliografice</w:t>
            </w:r>
          </w:p>
        </w:tc>
      </w:tr>
      <w:tr w:rsidR="002B143C" w:rsidRPr="0032038C" w14:paraId="7951C3D5" w14:textId="77777777" w:rsidTr="00F81F20">
        <w:tc>
          <w:tcPr>
            <w:tcW w:w="4158" w:type="dxa"/>
            <w:shd w:val="clear" w:color="auto" w:fill="D9D9D9"/>
          </w:tcPr>
          <w:p w14:paraId="4F5FC3C7" w14:textId="77777777" w:rsidR="002B143C" w:rsidRPr="0032038C" w:rsidRDefault="009D4DB7" w:rsidP="009D4DB7">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w:t>
            </w:r>
          </w:p>
        </w:tc>
        <w:tc>
          <w:tcPr>
            <w:tcW w:w="2430" w:type="dxa"/>
          </w:tcPr>
          <w:p w14:paraId="27E6980A" w14:textId="77777777" w:rsidR="002B143C" w:rsidRPr="0032038C" w:rsidRDefault="009D4DB7"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70" w:type="dxa"/>
          </w:tcPr>
          <w:p w14:paraId="54637CF1" w14:textId="77777777" w:rsidR="002B143C" w:rsidRPr="0032038C" w:rsidRDefault="009D4DB7"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0" w:type="dxa"/>
          </w:tcPr>
          <w:p w14:paraId="07BD0411" w14:textId="77777777" w:rsidR="002B143C" w:rsidRPr="0032038C" w:rsidRDefault="009D4DB7" w:rsidP="00C978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B143C" w:rsidRPr="0032038C" w14:paraId="4D50FECE" w14:textId="77777777" w:rsidTr="00F81F20">
        <w:tc>
          <w:tcPr>
            <w:tcW w:w="4158" w:type="dxa"/>
            <w:shd w:val="clear" w:color="auto" w:fill="D9D9D9"/>
          </w:tcPr>
          <w:p w14:paraId="50D2C368"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TOTAL</w:t>
            </w:r>
          </w:p>
        </w:tc>
        <w:tc>
          <w:tcPr>
            <w:tcW w:w="2430" w:type="dxa"/>
          </w:tcPr>
          <w:p w14:paraId="409F3E87" w14:textId="77777777" w:rsidR="002B143C" w:rsidRPr="0032038C" w:rsidRDefault="002B143C" w:rsidP="002B143C">
            <w:pPr>
              <w:spacing w:after="0" w:line="240" w:lineRule="auto"/>
              <w:jc w:val="center"/>
              <w:rPr>
                <w:rFonts w:ascii="Times New Roman" w:eastAsia="Times New Roman" w:hAnsi="Times New Roman" w:cs="Times New Roman"/>
                <w:sz w:val="24"/>
                <w:szCs w:val="24"/>
              </w:rPr>
            </w:pPr>
          </w:p>
        </w:tc>
        <w:tc>
          <w:tcPr>
            <w:tcW w:w="2070" w:type="dxa"/>
          </w:tcPr>
          <w:p w14:paraId="382EA167" w14:textId="77777777" w:rsidR="002B143C" w:rsidRPr="0032038C" w:rsidRDefault="009D4DB7" w:rsidP="002B143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w:t>
            </w:r>
          </w:p>
        </w:tc>
        <w:tc>
          <w:tcPr>
            <w:tcW w:w="1800" w:type="dxa"/>
          </w:tcPr>
          <w:p w14:paraId="6FF2B685"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7CE5441F" w14:textId="77777777" w:rsidTr="00F81F20">
        <w:tc>
          <w:tcPr>
            <w:tcW w:w="10458" w:type="dxa"/>
            <w:gridSpan w:val="4"/>
            <w:shd w:val="clear" w:color="auto" w:fill="D9D9D9"/>
          </w:tcPr>
          <w:p w14:paraId="374C13A8" w14:textId="77777777" w:rsidR="002B143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Bibliografie obligatorie:</w:t>
            </w:r>
            <w:r w:rsidR="009D4DB7">
              <w:rPr>
                <w:rFonts w:ascii="Times New Roman" w:eastAsia="Times New Roman" w:hAnsi="Times New Roman" w:cs="Times New Roman"/>
                <w:b/>
                <w:sz w:val="24"/>
                <w:szCs w:val="24"/>
              </w:rPr>
              <w:t xml:space="preserve"> -</w:t>
            </w:r>
          </w:p>
          <w:p w14:paraId="7C9AE04E" w14:textId="77777777" w:rsidR="009D4DB7" w:rsidRPr="0032038C" w:rsidRDefault="009D4DB7" w:rsidP="002B143C">
            <w:pPr>
              <w:spacing w:after="0" w:line="240" w:lineRule="auto"/>
              <w:rPr>
                <w:rFonts w:ascii="Times New Roman" w:eastAsia="Times New Roman" w:hAnsi="Times New Roman" w:cs="Times New Roman"/>
                <w:b/>
                <w:sz w:val="24"/>
                <w:szCs w:val="24"/>
              </w:rPr>
            </w:pPr>
          </w:p>
          <w:p w14:paraId="5C9C0D17" w14:textId="77777777" w:rsidR="00880D8E" w:rsidRPr="0032038C" w:rsidRDefault="00880D8E" w:rsidP="00880D8E">
            <w:pPr>
              <w:tabs>
                <w:tab w:val="left" w:pos="1032"/>
              </w:tabs>
              <w:spacing w:after="0" w:line="240" w:lineRule="auto"/>
              <w:jc w:val="both"/>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Bibliografie suplimentară</w:t>
            </w:r>
            <w:r w:rsidR="009D4DB7">
              <w:rPr>
                <w:rFonts w:ascii="Times New Roman" w:eastAsia="Times New Roman" w:hAnsi="Times New Roman" w:cs="Times New Roman"/>
                <w:b/>
                <w:sz w:val="24"/>
                <w:szCs w:val="24"/>
              </w:rPr>
              <w:t>: -</w:t>
            </w:r>
          </w:p>
          <w:p w14:paraId="69AF15D4" w14:textId="77777777" w:rsidR="004651EC" w:rsidRPr="0032038C" w:rsidRDefault="004651EC" w:rsidP="009D4DB7">
            <w:pPr>
              <w:pStyle w:val="Listparagraf"/>
              <w:tabs>
                <w:tab w:val="left" w:pos="450"/>
              </w:tabs>
              <w:spacing w:after="0" w:line="240" w:lineRule="auto"/>
              <w:ind w:left="450"/>
              <w:jc w:val="both"/>
              <w:rPr>
                <w:rFonts w:ascii="Times New Roman" w:eastAsia="Times New Roman" w:hAnsi="Times New Roman" w:cs="Times New Roman"/>
                <w:bCs/>
                <w:color w:val="000000"/>
                <w:sz w:val="24"/>
                <w:szCs w:val="20"/>
              </w:rPr>
            </w:pPr>
          </w:p>
        </w:tc>
      </w:tr>
      <w:tr w:rsidR="002B143C" w:rsidRPr="0032038C" w14:paraId="7FDA94EB" w14:textId="77777777" w:rsidTr="00F81F20">
        <w:tc>
          <w:tcPr>
            <w:tcW w:w="4158" w:type="dxa"/>
            <w:shd w:val="clear" w:color="auto" w:fill="D9D9D9"/>
          </w:tcPr>
          <w:p w14:paraId="02735EDD"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8.2 Seminar / laborator</w:t>
            </w:r>
          </w:p>
        </w:tc>
        <w:tc>
          <w:tcPr>
            <w:tcW w:w="2430" w:type="dxa"/>
          </w:tcPr>
          <w:p w14:paraId="1F0AF2AB"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Metode de predare / lucru</w:t>
            </w:r>
          </w:p>
        </w:tc>
        <w:tc>
          <w:tcPr>
            <w:tcW w:w="2070" w:type="dxa"/>
          </w:tcPr>
          <w:p w14:paraId="020C4E50"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Fond de timp</w:t>
            </w:r>
          </w:p>
        </w:tc>
        <w:tc>
          <w:tcPr>
            <w:tcW w:w="1800" w:type="dxa"/>
          </w:tcPr>
          <w:p w14:paraId="2D25026B"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Referințe bibliografice</w:t>
            </w:r>
          </w:p>
        </w:tc>
      </w:tr>
      <w:tr w:rsidR="00A32361" w:rsidRPr="0032038C" w14:paraId="38C67C2D" w14:textId="77777777" w:rsidTr="00F81F20">
        <w:tc>
          <w:tcPr>
            <w:tcW w:w="4158" w:type="dxa"/>
            <w:shd w:val="clear" w:color="auto" w:fill="D9D9D9"/>
          </w:tcPr>
          <w:p w14:paraId="7F8FE83D" w14:textId="77777777" w:rsidR="00A32361" w:rsidRPr="00A32361" w:rsidRDefault="006C2412" w:rsidP="006C2412">
            <w:pPr>
              <w:spacing w:after="58"/>
              <w:jc w:val="both"/>
              <w:rPr>
                <w:rFonts w:ascii="Times New Roman" w:hAnsi="Times New Roman" w:cs="Times New Roman"/>
                <w:sz w:val="24"/>
                <w:szCs w:val="24"/>
              </w:rPr>
            </w:pPr>
            <w:r>
              <w:rPr>
                <w:rFonts w:ascii="Times New Roman" w:hAnsi="Times New Roman" w:cs="Times New Roman"/>
                <w:sz w:val="24"/>
                <w:szCs w:val="24"/>
              </w:rPr>
              <w:t>Comunicarea obligațiilor privind derularea stagiului de practică și întocmirea documentației aferente</w:t>
            </w:r>
          </w:p>
        </w:tc>
        <w:tc>
          <w:tcPr>
            <w:tcW w:w="2430" w:type="dxa"/>
          </w:tcPr>
          <w:p w14:paraId="4ECD6984" w14:textId="77777777" w:rsidR="00A32361" w:rsidRPr="00A32361" w:rsidRDefault="000819D9" w:rsidP="005805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 în cadrul societăților / </w:t>
            </w:r>
            <w:r w:rsidRPr="000819D9">
              <w:rPr>
                <w:rFonts w:ascii="Times New Roman" w:eastAsia="Times New Roman" w:hAnsi="Times New Roman" w:cs="Times New Roman"/>
                <w:sz w:val="24"/>
                <w:szCs w:val="24"/>
              </w:rPr>
              <w:t>entit</w:t>
            </w:r>
            <w:r>
              <w:rPr>
                <w:rFonts w:ascii="Times New Roman" w:eastAsia="Times New Roman" w:hAnsi="Times New Roman" w:cs="Times New Roman"/>
                <w:sz w:val="24"/>
                <w:szCs w:val="24"/>
              </w:rPr>
              <w:t>ăților</w:t>
            </w:r>
            <w:r w:rsidR="006C2412">
              <w:rPr>
                <w:rFonts w:ascii="Times New Roman" w:eastAsia="Times New Roman" w:hAnsi="Times New Roman" w:cs="Times New Roman"/>
                <w:sz w:val="24"/>
                <w:szCs w:val="24"/>
              </w:rPr>
              <w:t xml:space="preserve"> sau în cadrul departamentelor specifice din cadrul </w:t>
            </w:r>
            <w:r w:rsidR="005E412C">
              <w:rPr>
                <w:rFonts w:ascii="Times New Roman" w:eastAsia="Times New Roman" w:hAnsi="Times New Roman" w:cs="Times New Roman"/>
                <w:sz w:val="24"/>
                <w:szCs w:val="24"/>
              </w:rPr>
              <w:lastRenderedPageBreak/>
              <w:t>societăţilor comerciale</w:t>
            </w:r>
            <w:r w:rsidR="005E412C" w:rsidRPr="005E412C">
              <w:rPr>
                <w:rFonts w:ascii="Times New Roman" w:eastAsia="Times New Roman" w:hAnsi="Times New Roman" w:cs="Times New Roman"/>
                <w:sz w:val="24"/>
                <w:szCs w:val="24"/>
              </w:rPr>
              <w:t>, ONG</w:t>
            </w:r>
            <w:r w:rsidR="005E412C">
              <w:rPr>
                <w:rFonts w:ascii="Times New Roman" w:eastAsia="Times New Roman" w:hAnsi="Times New Roman" w:cs="Times New Roman"/>
                <w:sz w:val="24"/>
                <w:szCs w:val="24"/>
              </w:rPr>
              <w:t>-uri</w:t>
            </w:r>
            <w:r w:rsidR="005E412C" w:rsidRPr="005E412C">
              <w:rPr>
                <w:rFonts w:ascii="Times New Roman" w:eastAsia="Times New Roman" w:hAnsi="Times New Roman" w:cs="Times New Roman"/>
                <w:sz w:val="24"/>
                <w:szCs w:val="24"/>
              </w:rPr>
              <w:t xml:space="preserve">, </w:t>
            </w:r>
            <w:r w:rsidR="005E412C">
              <w:rPr>
                <w:rFonts w:ascii="Times New Roman" w:eastAsia="Times New Roman" w:hAnsi="Times New Roman" w:cs="Times New Roman"/>
                <w:sz w:val="24"/>
                <w:szCs w:val="24"/>
              </w:rPr>
              <w:t>instituţii publice etc</w:t>
            </w:r>
            <w:r w:rsidR="006C2412">
              <w:rPr>
                <w:rFonts w:ascii="Times New Roman" w:eastAsia="Times New Roman" w:hAnsi="Times New Roman" w:cs="Times New Roman"/>
                <w:sz w:val="24"/>
                <w:szCs w:val="24"/>
              </w:rPr>
              <w:t>.</w:t>
            </w:r>
          </w:p>
          <w:p w14:paraId="3955C272" w14:textId="5D1A715A" w:rsidR="00A32361" w:rsidRPr="00A32361" w:rsidRDefault="00A32361" w:rsidP="0058051F">
            <w:pPr>
              <w:spacing w:after="0" w:line="240" w:lineRule="auto"/>
              <w:rPr>
                <w:rFonts w:ascii="Times New Roman" w:eastAsia="Times New Roman" w:hAnsi="Times New Roman" w:cs="Times New Roman"/>
                <w:sz w:val="24"/>
                <w:szCs w:val="24"/>
              </w:rPr>
            </w:pPr>
            <w:r w:rsidRPr="00A32361">
              <w:rPr>
                <w:rFonts w:ascii="Times New Roman" w:eastAsia="Times New Roman" w:hAnsi="Times New Roman" w:cs="Times New Roman"/>
                <w:sz w:val="24"/>
                <w:szCs w:val="24"/>
              </w:rPr>
              <w:t>Con</w:t>
            </w:r>
            <w:r w:rsidR="00267640">
              <w:rPr>
                <w:rFonts w:ascii="Times New Roman" w:eastAsia="Times New Roman" w:hAnsi="Times New Roman" w:cs="Times New Roman"/>
                <w:sz w:val="24"/>
                <w:szCs w:val="24"/>
              </w:rPr>
              <w:t>v</w:t>
            </w:r>
            <w:r w:rsidRPr="00A32361">
              <w:rPr>
                <w:rFonts w:ascii="Times New Roman" w:eastAsia="Times New Roman" w:hAnsi="Times New Roman" w:cs="Times New Roman"/>
                <w:sz w:val="24"/>
                <w:szCs w:val="24"/>
              </w:rPr>
              <w:t>er</w:t>
            </w:r>
            <w:r w:rsidR="00267640">
              <w:rPr>
                <w:rFonts w:ascii="Times New Roman" w:eastAsia="Times New Roman" w:hAnsi="Times New Roman" w:cs="Times New Roman"/>
                <w:sz w:val="24"/>
                <w:szCs w:val="24"/>
              </w:rPr>
              <w:t>s</w:t>
            </w:r>
            <w:r w:rsidRPr="00A32361">
              <w:rPr>
                <w:rFonts w:ascii="Times New Roman" w:eastAsia="Times New Roman" w:hAnsi="Times New Roman" w:cs="Times New Roman"/>
                <w:sz w:val="24"/>
                <w:szCs w:val="24"/>
              </w:rPr>
              <w:t>ație euristică.</w:t>
            </w:r>
          </w:p>
        </w:tc>
        <w:tc>
          <w:tcPr>
            <w:tcW w:w="2070" w:type="dxa"/>
          </w:tcPr>
          <w:p w14:paraId="2A1172EC" w14:textId="77777777" w:rsidR="00A32361" w:rsidRPr="00A32361" w:rsidRDefault="006C2412" w:rsidP="00173B8E">
            <w:pPr>
              <w:spacing w:after="58"/>
              <w:ind w:firstLine="12"/>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00" w:type="dxa"/>
            <w:vMerge w:val="restart"/>
          </w:tcPr>
          <w:p w14:paraId="7A728399" w14:textId="7EF4F480" w:rsidR="00A32361" w:rsidRPr="0058051F" w:rsidRDefault="00EC66DA" w:rsidP="0058051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Bibliografia se regăsește în </w:t>
            </w:r>
            <w:r w:rsidRPr="00EC66DA">
              <w:rPr>
                <w:rFonts w:ascii="Times New Roman" w:eastAsia="Times New Roman" w:hAnsi="Times New Roman" w:cs="Times New Roman"/>
                <w:sz w:val="24"/>
                <w:szCs w:val="24"/>
              </w:rPr>
              <w:t xml:space="preserve">Ghidul privind desfăşurarea practicii de </w:t>
            </w:r>
            <w:r w:rsidRPr="00EC66DA">
              <w:rPr>
                <w:rFonts w:ascii="Times New Roman" w:eastAsia="Times New Roman" w:hAnsi="Times New Roman" w:cs="Times New Roman"/>
                <w:sz w:val="24"/>
                <w:szCs w:val="24"/>
              </w:rPr>
              <w:lastRenderedPageBreak/>
              <w:t>specialitate şi elaborarea caietului de practică, Universitatea „Artifex” din Bucureşti, Faculta</w:t>
            </w:r>
            <w:r>
              <w:rPr>
                <w:rFonts w:ascii="Times New Roman" w:eastAsia="Times New Roman" w:hAnsi="Times New Roman" w:cs="Times New Roman"/>
                <w:sz w:val="24"/>
                <w:szCs w:val="24"/>
              </w:rPr>
              <w:t xml:space="preserve">tea de </w:t>
            </w:r>
            <w:r w:rsidR="006A23DD" w:rsidRPr="006A23DD">
              <w:rPr>
                <w:rFonts w:ascii="Times New Roman" w:eastAsia="Times New Roman" w:hAnsi="Times New Roman" w:cs="Times New Roman"/>
                <w:sz w:val="24"/>
                <w:szCs w:val="24"/>
              </w:rPr>
              <w:t>Finanțe și Contabilitate</w:t>
            </w:r>
            <w:r>
              <w:rPr>
                <w:rFonts w:ascii="Times New Roman" w:eastAsia="Times New Roman" w:hAnsi="Times New Roman" w:cs="Times New Roman"/>
                <w:sz w:val="24"/>
                <w:szCs w:val="24"/>
              </w:rPr>
              <w:t xml:space="preserve"> și variază </w:t>
            </w:r>
            <w:r w:rsidR="00A32361" w:rsidRPr="0058051F">
              <w:rPr>
                <w:rFonts w:ascii="Times New Roman" w:eastAsia="Times New Roman" w:hAnsi="Times New Roman" w:cs="Times New Roman"/>
                <w:sz w:val="24"/>
                <w:szCs w:val="24"/>
              </w:rPr>
              <w:t>în funcție de specificul temei de cercetare.</w:t>
            </w:r>
          </w:p>
          <w:p w14:paraId="162F89CF" w14:textId="77777777" w:rsidR="00A32361" w:rsidRPr="0032038C" w:rsidRDefault="00A32361" w:rsidP="004651EC">
            <w:pPr>
              <w:spacing w:after="0" w:line="240" w:lineRule="auto"/>
              <w:jc w:val="center"/>
              <w:rPr>
                <w:rFonts w:ascii="Times New Roman" w:eastAsia="Times New Roman" w:hAnsi="Times New Roman" w:cs="Times New Roman"/>
                <w:sz w:val="24"/>
                <w:szCs w:val="24"/>
              </w:rPr>
            </w:pPr>
          </w:p>
        </w:tc>
      </w:tr>
      <w:tr w:rsidR="00A32361" w:rsidRPr="0032038C" w14:paraId="0696BAED" w14:textId="77777777" w:rsidTr="00F81F20">
        <w:tc>
          <w:tcPr>
            <w:tcW w:w="4158" w:type="dxa"/>
            <w:shd w:val="clear" w:color="auto" w:fill="D9D9D9"/>
          </w:tcPr>
          <w:p w14:paraId="3196AA1B" w14:textId="6A668ED3" w:rsidR="00A32361" w:rsidRPr="00A32361" w:rsidRDefault="006C2412" w:rsidP="00173B8E">
            <w:pPr>
              <w:spacing w:after="58"/>
              <w:jc w:val="both"/>
              <w:rPr>
                <w:rFonts w:ascii="Times New Roman" w:hAnsi="Times New Roman" w:cs="Times New Roman"/>
                <w:sz w:val="24"/>
                <w:szCs w:val="24"/>
              </w:rPr>
            </w:pPr>
            <w:r>
              <w:rPr>
                <w:rFonts w:ascii="Times New Roman" w:hAnsi="Times New Roman" w:cs="Times New Roman"/>
                <w:sz w:val="24"/>
                <w:szCs w:val="24"/>
              </w:rPr>
              <w:lastRenderedPageBreak/>
              <w:t>Întocmirea corectă a documentației care permite derularea stagiului de practică, cu respectarea prevederilor Ghidului de practică al Facultății</w:t>
            </w:r>
            <w:r w:rsidR="008A10CB">
              <w:rPr>
                <w:rFonts w:ascii="Times New Roman" w:hAnsi="Times New Roman" w:cs="Times New Roman"/>
                <w:sz w:val="24"/>
                <w:szCs w:val="24"/>
              </w:rPr>
              <w:t>.</w:t>
            </w:r>
          </w:p>
        </w:tc>
        <w:tc>
          <w:tcPr>
            <w:tcW w:w="2430" w:type="dxa"/>
          </w:tcPr>
          <w:p w14:paraId="7C08ACE4" w14:textId="77777777" w:rsidR="00E16F09" w:rsidRPr="00A32361" w:rsidRDefault="00E16F09" w:rsidP="00E16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 în cadrul societăților / </w:t>
            </w:r>
            <w:r w:rsidRPr="000819D9">
              <w:rPr>
                <w:rFonts w:ascii="Times New Roman" w:eastAsia="Times New Roman" w:hAnsi="Times New Roman" w:cs="Times New Roman"/>
                <w:sz w:val="24"/>
                <w:szCs w:val="24"/>
              </w:rPr>
              <w:t>entit</w:t>
            </w:r>
            <w:r>
              <w:rPr>
                <w:rFonts w:ascii="Times New Roman" w:eastAsia="Times New Roman" w:hAnsi="Times New Roman" w:cs="Times New Roman"/>
                <w:sz w:val="24"/>
                <w:szCs w:val="24"/>
              </w:rPr>
              <w:t xml:space="preserve">ăților sau în cadrul departamentelor specifice din cadrul </w:t>
            </w:r>
            <w:r w:rsidR="00B94953" w:rsidRPr="00B94953">
              <w:rPr>
                <w:rFonts w:ascii="Times New Roman" w:eastAsia="Times New Roman" w:hAnsi="Times New Roman" w:cs="Times New Roman"/>
                <w:sz w:val="24"/>
                <w:szCs w:val="24"/>
              </w:rPr>
              <w:t>societăţilor comerciale, ONG-uri, instituţii publice etc.</w:t>
            </w:r>
          </w:p>
          <w:p w14:paraId="73DD93EC" w14:textId="206136B9" w:rsidR="00A32361" w:rsidRPr="00A32361" w:rsidRDefault="00267640" w:rsidP="00E16F09">
            <w:pPr>
              <w:spacing w:after="0" w:line="240" w:lineRule="auto"/>
              <w:rPr>
                <w:rFonts w:ascii="Times New Roman" w:eastAsia="Times New Roman" w:hAnsi="Times New Roman" w:cs="Times New Roman"/>
                <w:sz w:val="24"/>
                <w:szCs w:val="24"/>
              </w:rPr>
            </w:pPr>
            <w:r w:rsidRPr="00A32361">
              <w:rPr>
                <w:rFonts w:ascii="Times New Roman" w:eastAsia="Times New Roman" w:hAnsi="Times New Roman" w:cs="Times New Roman"/>
                <w:sz w:val="24"/>
                <w:szCs w:val="24"/>
              </w:rPr>
              <w:t>Con</w:t>
            </w:r>
            <w:r>
              <w:rPr>
                <w:rFonts w:ascii="Times New Roman" w:eastAsia="Times New Roman" w:hAnsi="Times New Roman" w:cs="Times New Roman"/>
                <w:sz w:val="24"/>
                <w:szCs w:val="24"/>
              </w:rPr>
              <w:t>v</w:t>
            </w:r>
            <w:r w:rsidRPr="00A32361">
              <w:rPr>
                <w:rFonts w:ascii="Times New Roman" w:eastAsia="Times New Roman" w:hAnsi="Times New Roman" w:cs="Times New Roman"/>
                <w:sz w:val="24"/>
                <w:szCs w:val="24"/>
              </w:rPr>
              <w:t>er</w:t>
            </w:r>
            <w:r>
              <w:rPr>
                <w:rFonts w:ascii="Times New Roman" w:eastAsia="Times New Roman" w:hAnsi="Times New Roman" w:cs="Times New Roman"/>
                <w:sz w:val="24"/>
                <w:szCs w:val="24"/>
              </w:rPr>
              <w:t>s</w:t>
            </w:r>
            <w:r w:rsidRPr="00A32361">
              <w:rPr>
                <w:rFonts w:ascii="Times New Roman" w:eastAsia="Times New Roman" w:hAnsi="Times New Roman" w:cs="Times New Roman"/>
                <w:sz w:val="24"/>
                <w:szCs w:val="24"/>
              </w:rPr>
              <w:t>ație</w:t>
            </w:r>
            <w:r w:rsidR="00E16F09" w:rsidRPr="00A32361">
              <w:rPr>
                <w:rFonts w:ascii="Times New Roman" w:eastAsia="Times New Roman" w:hAnsi="Times New Roman" w:cs="Times New Roman"/>
                <w:sz w:val="24"/>
                <w:szCs w:val="24"/>
              </w:rPr>
              <w:t xml:space="preserve"> euristică.</w:t>
            </w:r>
          </w:p>
        </w:tc>
        <w:tc>
          <w:tcPr>
            <w:tcW w:w="2070" w:type="dxa"/>
          </w:tcPr>
          <w:p w14:paraId="1680B08F" w14:textId="77777777" w:rsidR="00A32361" w:rsidRPr="00A32361" w:rsidRDefault="006C2412" w:rsidP="00173B8E">
            <w:pPr>
              <w:spacing w:after="58"/>
              <w:ind w:firstLine="12"/>
              <w:jc w:val="center"/>
              <w:rPr>
                <w:rFonts w:ascii="Times New Roman" w:hAnsi="Times New Roman" w:cs="Times New Roman"/>
                <w:sz w:val="24"/>
                <w:szCs w:val="24"/>
              </w:rPr>
            </w:pPr>
            <w:r>
              <w:rPr>
                <w:rFonts w:ascii="Times New Roman" w:hAnsi="Times New Roman" w:cs="Times New Roman"/>
                <w:sz w:val="24"/>
                <w:szCs w:val="24"/>
              </w:rPr>
              <w:t>-</w:t>
            </w:r>
          </w:p>
        </w:tc>
        <w:tc>
          <w:tcPr>
            <w:tcW w:w="1800" w:type="dxa"/>
            <w:vMerge/>
          </w:tcPr>
          <w:p w14:paraId="6202201C" w14:textId="77777777" w:rsidR="00A32361" w:rsidRPr="0032038C" w:rsidRDefault="00A32361" w:rsidP="004651EC">
            <w:pPr>
              <w:spacing w:after="0" w:line="240" w:lineRule="auto"/>
              <w:jc w:val="center"/>
              <w:rPr>
                <w:rFonts w:ascii="Times New Roman" w:eastAsia="Times New Roman" w:hAnsi="Times New Roman" w:cs="Times New Roman"/>
                <w:sz w:val="24"/>
                <w:szCs w:val="24"/>
              </w:rPr>
            </w:pPr>
          </w:p>
        </w:tc>
      </w:tr>
      <w:tr w:rsidR="00A32361" w:rsidRPr="0032038C" w14:paraId="2AFCA347" w14:textId="77777777" w:rsidTr="00F81F20">
        <w:tc>
          <w:tcPr>
            <w:tcW w:w="4158" w:type="dxa"/>
            <w:shd w:val="clear" w:color="auto" w:fill="D9D9D9"/>
          </w:tcPr>
          <w:p w14:paraId="5F8DC706" w14:textId="7B821B00" w:rsidR="00A32361" w:rsidRPr="00A32361" w:rsidRDefault="006C2412" w:rsidP="00173B8E">
            <w:pPr>
              <w:tabs>
                <w:tab w:val="num" w:pos="349"/>
              </w:tabs>
              <w:jc w:val="both"/>
              <w:rPr>
                <w:rFonts w:ascii="Times New Roman" w:hAnsi="Times New Roman" w:cs="Times New Roman"/>
                <w:sz w:val="24"/>
                <w:szCs w:val="24"/>
                <w:lang w:val="it-IT"/>
              </w:rPr>
            </w:pPr>
            <w:r>
              <w:rPr>
                <w:rFonts w:ascii="Times New Roman" w:hAnsi="Times New Roman" w:cs="Times New Roman"/>
                <w:sz w:val="24"/>
                <w:szCs w:val="24"/>
              </w:rPr>
              <w:t>Familiarizarea cu activitatea financiară desfășurată la locul de practică</w:t>
            </w:r>
            <w:r w:rsidR="008A10CB">
              <w:rPr>
                <w:rFonts w:ascii="Times New Roman" w:hAnsi="Times New Roman" w:cs="Times New Roman"/>
                <w:sz w:val="24"/>
                <w:szCs w:val="24"/>
              </w:rPr>
              <w:t>.</w:t>
            </w:r>
          </w:p>
        </w:tc>
        <w:tc>
          <w:tcPr>
            <w:tcW w:w="2430" w:type="dxa"/>
          </w:tcPr>
          <w:p w14:paraId="5D192278" w14:textId="77777777" w:rsidR="00E16F09" w:rsidRPr="00A32361" w:rsidRDefault="00E16F09" w:rsidP="00E16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 în cadrul societăților / </w:t>
            </w:r>
            <w:r w:rsidRPr="000819D9">
              <w:rPr>
                <w:rFonts w:ascii="Times New Roman" w:eastAsia="Times New Roman" w:hAnsi="Times New Roman" w:cs="Times New Roman"/>
                <w:sz w:val="24"/>
                <w:szCs w:val="24"/>
              </w:rPr>
              <w:t>entit</w:t>
            </w:r>
            <w:r>
              <w:rPr>
                <w:rFonts w:ascii="Times New Roman" w:eastAsia="Times New Roman" w:hAnsi="Times New Roman" w:cs="Times New Roman"/>
                <w:sz w:val="24"/>
                <w:szCs w:val="24"/>
              </w:rPr>
              <w:t xml:space="preserve">ăților sau în cadrul departamentelor specifice din cadrul </w:t>
            </w:r>
            <w:r w:rsidR="00B94953" w:rsidRPr="00B94953">
              <w:rPr>
                <w:rFonts w:ascii="Times New Roman" w:eastAsia="Times New Roman" w:hAnsi="Times New Roman" w:cs="Times New Roman"/>
                <w:sz w:val="24"/>
                <w:szCs w:val="24"/>
              </w:rPr>
              <w:t>societăţilor comerciale, ONG-uri, instituţii publice etc.</w:t>
            </w:r>
          </w:p>
          <w:p w14:paraId="284C4803" w14:textId="75F85742" w:rsidR="00A32361" w:rsidRPr="00A32361" w:rsidRDefault="00267640" w:rsidP="00E16F09">
            <w:pPr>
              <w:spacing w:after="0" w:line="240" w:lineRule="auto"/>
              <w:rPr>
                <w:rFonts w:ascii="Times New Roman" w:eastAsia="Times New Roman" w:hAnsi="Times New Roman" w:cs="Times New Roman"/>
                <w:sz w:val="24"/>
                <w:szCs w:val="24"/>
              </w:rPr>
            </w:pPr>
            <w:r w:rsidRPr="00A32361">
              <w:rPr>
                <w:rFonts w:ascii="Times New Roman" w:eastAsia="Times New Roman" w:hAnsi="Times New Roman" w:cs="Times New Roman"/>
                <w:sz w:val="24"/>
                <w:szCs w:val="24"/>
              </w:rPr>
              <w:t>Con</w:t>
            </w:r>
            <w:r>
              <w:rPr>
                <w:rFonts w:ascii="Times New Roman" w:eastAsia="Times New Roman" w:hAnsi="Times New Roman" w:cs="Times New Roman"/>
                <w:sz w:val="24"/>
                <w:szCs w:val="24"/>
              </w:rPr>
              <w:t>v</w:t>
            </w:r>
            <w:r w:rsidRPr="00A32361">
              <w:rPr>
                <w:rFonts w:ascii="Times New Roman" w:eastAsia="Times New Roman" w:hAnsi="Times New Roman" w:cs="Times New Roman"/>
                <w:sz w:val="24"/>
                <w:szCs w:val="24"/>
              </w:rPr>
              <w:t>er</w:t>
            </w:r>
            <w:r>
              <w:rPr>
                <w:rFonts w:ascii="Times New Roman" w:eastAsia="Times New Roman" w:hAnsi="Times New Roman" w:cs="Times New Roman"/>
                <w:sz w:val="24"/>
                <w:szCs w:val="24"/>
              </w:rPr>
              <w:t>s</w:t>
            </w:r>
            <w:r w:rsidRPr="00A32361">
              <w:rPr>
                <w:rFonts w:ascii="Times New Roman" w:eastAsia="Times New Roman" w:hAnsi="Times New Roman" w:cs="Times New Roman"/>
                <w:sz w:val="24"/>
                <w:szCs w:val="24"/>
              </w:rPr>
              <w:t>ație</w:t>
            </w:r>
            <w:r w:rsidR="00E16F09" w:rsidRPr="00A32361">
              <w:rPr>
                <w:rFonts w:ascii="Times New Roman" w:eastAsia="Times New Roman" w:hAnsi="Times New Roman" w:cs="Times New Roman"/>
                <w:sz w:val="24"/>
                <w:szCs w:val="24"/>
              </w:rPr>
              <w:t xml:space="preserve"> euristică.</w:t>
            </w:r>
          </w:p>
        </w:tc>
        <w:tc>
          <w:tcPr>
            <w:tcW w:w="2070" w:type="dxa"/>
          </w:tcPr>
          <w:p w14:paraId="11735C95" w14:textId="77777777" w:rsidR="00A32361" w:rsidRPr="00A32361" w:rsidRDefault="00A32361" w:rsidP="00173B8E">
            <w:pPr>
              <w:spacing w:after="58"/>
              <w:ind w:firstLine="12"/>
              <w:jc w:val="center"/>
              <w:rPr>
                <w:rFonts w:ascii="Times New Roman" w:hAnsi="Times New Roman" w:cs="Times New Roman"/>
                <w:sz w:val="24"/>
                <w:szCs w:val="24"/>
              </w:rPr>
            </w:pPr>
          </w:p>
        </w:tc>
        <w:tc>
          <w:tcPr>
            <w:tcW w:w="1800" w:type="dxa"/>
            <w:vMerge/>
          </w:tcPr>
          <w:p w14:paraId="11B36A2B" w14:textId="77777777" w:rsidR="00A32361" w:rsidRPr="0032038C" w:rsidRDefault="00A32361" w:rsidP="004651EC">
            <w:pPr>
              <w:spacing w:after="0" w:line="240" w:lineRule="auto"/>
              <w:jc w:val="center"/>
              <w:rPr>
                <w:rFonts w:ascii="Times New Roman" w:eastAsia="Times New Roman" w:hAnsi="Times New Roman" w:cs="Times New Roman"/>
                <w:sz w:val="24"/>
                <w:szCs w:val="24"/>
              </w:rPr>
            </w:pPr>
          </w:p>
        </w:tc>
      </w:tr>
      <w:tr w:rsidR="00A32361" w:rsidRPr="0032038C" w14:paraId="5D1E61CF" w14:textId="77777777" w:rsidTr="00F81F20">
        <w:tc>
          <w:tcPr>
            <w:tcW w:w="4158" w:type="dxa"/>
            <w:shd w:val="clear" w:color="auto" w:fill="D9D9D9"/>
          </w:tcPr>
          <w:p w14:paraId="3910A25A" w14:textId="4D0DDD3B" w:rsidR="00A32361" w:rsidRPr="00A32361" w:rsidRDefault="006C2412" w:rsidP="00173B8E">
            <w:pPr>
              <w:spacing w:after="58"/>
              <w:jc w:val="both"/>
              <w:rPr>
                <w:rFonts w:ascii="Times New Roman" w:hAnsi="Times New Roman" w:cs="Times New Roman"/>
                <w:sz w:val="24"/>
                <w:szCs w:val="24"/>
              </w:rPr>
            </w:pPr>
            <w:r>
              <w:rPr>
                <w:rFonts w:ascii="Times New Roman" w:hAnsi="Times New Roman" w:cs="Times New Roman"/>
                <w:sz w:val="24"/>
                <w:szCs w:val="24"/>
              </w:rPr>
              <w:t>Aplicarea cunoștințelor teoretice în veder</w:t>
            </w:r>
            <w:r w:rsidR="00267640">
              <w:rPr>
                <w:rFonts w:ascii="Times New Roman" w:hAnsi="Times New Roman" w:cs="Times New Roman"/>
                <w:sz w:val="24"/>
                <w:szCs w:val="24"/>
              </w:rPr>
              <w:t>e</w:t>
            </w:r>
            <w:r>
              <w:rPr>
                <w:rFonts w:ascii="Times New Roman" w:hAnsi="Times New Roman" w:cs="Times New Roman"/>
                <w:sz w:val="24"/>
                <w:szCs w:val="24"/>
              </w:rPr>
              <w:t>a</w:t>
            </w:r>
            <w:r w:rsidR="008A10CB">
              <w:rPr>
                <w:rFonts w:ascii="Times New Roman" w:hAnsi="Times New Roman" w:cs="Times New Roman"/>
                <w:sz w:val="24"/>
                <w:szCs w:val="24"/>
              </w:rPr>
              <w:t xml:space="preserve"> realizării de lucrări practice.</w:t>
            </w:r>
          </w:p>
        </w:tc>
        <w:tc>
          <w:tcPr>
            <w:tcW w:w="2430" w:type="dxa"/>
          </w:tcPr>
          <w:p w14:paraId="4E311C14" w14:textId="77777777" w:rsidR="00B94953" w:rsidRPr="00B94953" w:rsidRDefault="00E16F09" w:rsidP="00B949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 în cadrul societăților / </w:t>
            </w:r>
            <w:r w:rsidRPr="000819D9">
              <w:rPr>
                <w:rFonts w:ascii="Times New Roman" w:eastAsia="Times New Roman" w:hAnsi="Times New Roman" w:cs="Times New Roman"/>
                <w:sz w:val="24"/>
                <w:szCs w:val="24"/>
              </w:rPr>
              <w:t>entit</w:t>
            </w:r>
            <w:r>
              <w:rPr>
                <w:rFonts w:ascii="Times New Roman" w:eastAsia="Times New Roman" w:hAnsi="Times New Roman" w:cs="Times New Roman"/>
                <w:sz w:val="24"/>
                <w:szCs w:val="24"/>
              </w:rPr>
              <w:t xml:space="preserve">ăților sau în cadrul departamentelor specifice din cadrul </w:t>
            </w:r>
            <w:r w:rsidR="00B94953" w:rsidRPr="00B94953">
              <w:rPr>
                <w:rFonts w:ascii="Times New Roman" w:eastAsia="Times New Roman" w:hAnsi="Times New Roman" w:cs="Times New Roman"/>
                <w:sz w:val="24"/>
                <w:szCs w:val="24"/>
              </w:rPr>
              <w:t>societăţilor comerciale, ONG-uri, instituţii publice etc.</w:t>
            </w:r>
          </w:p>
          <w:p w14:paraId="4D0F0CBF" w14:textId="37E16B90" w:rsidR="00A32361" w:rsidRPr="00A32361" w:rsidRDefault="00267640" w:rsidP="00E16F09">
            <w:pPr>
              <w:spacing w:after="0" w:line="240" w:lineRule="auto"/>
              <w:rPr>
                <w:rFonts w:ascii="Times New Roman" w:eastAsia="Times New Roman" w:hAnsi="Times New Roman" w:cs="Times New Roman"/>
                <w:sz w:val="24"/>
                <w:szCs w:val="24"/>
              </w:rPr>
            </w:pPr>
            <w:r w:rsidRPr="00A32361">
              <w:rPr>
                <w:rFonts w:ascii="Times New Roman" w:eastAsia="Times New Roman" w:hAnsi="Times New Roman" w:cs="Times New Roman"/>
                <w:sz w:val="24"/>
                <w:szCs w:val="24"/>
              </w:rPr>
              <w:t>Con</w:t>
            </w:r>
            <w:r>
              <w:rPr>
                <w:rFonts w:ascii="Times New Roman" w:eastAsia="Times New Roman" w:hAnsi="Times New Roman" w:cs="Times New Roman"/>
                <w:sz w:val="24"/>
                <w:szCs w:val="24"/>
              </w:rPr>
              <w:t>v</w:t>
            </w:r>
            <w:r w:rsidRPr="00A32361">
              <w:rPr>
                <w:rFonts w:ascii="Times New Roman" w:eastAsia="Times New Roman" w:hAnsi="Times New Roman" w:cs="Times New Roman"/>
                <w:sz w:val="24"/>
                <w:szCs w:val="24"/>
              </w:rPr>
              <w:t>er</w:t>
            </w:r>
            <w:r>
              <w:rPr>
                <w:rFonts w:ascii="Times New Roman" w:eastAsia="Times New Roman" w:hAnsi="Times New Roman" w:cs="Times New Roman"/>
                <w:sz w:val="24"/>
                <w:szCs w:val="24"/>
              </w:rPr>
              <w:t>s</w:t>
            </w:r>
            <w:r w:rsidRPr="00A32361">
              <w:rPr>
                <w:rFonts w:ascii="Times New Roman" w:eastAsia="Times New Roman" w:hAnsi="Times New Roman" w:cs="Times New Roman"/>
                <w:sz w:val="24"/>
                <w:szCs w:val="24"/>
              </w:rPr>
              <w:t>ație</w:t>
            </w:r>
            <w:r w:rsidR="00E16F09">
              <w:rPr>
                <w:rFonts w:ascii="Times New Roman" w:eastAsia="Times New Roman" w:hAnsi="Times New Roman" w:cs="Times New Roman"/>
                <w:sz w:val="24"/>
                <w:szCs w:val="24"/>
              </w:rPr>
              <w:t xml:space="preserve"> euristică</w:t>
            </w:r>
            <w:r w:rsidR="00A32361" w:rsidRPr="00A32361">
              <w:rPr>
                <w:rFonts w:ascii="Times New Roman" w:eastAsia="Times New Roman" w:hAnsi="Times New Roman" w:cs="Times New Roman"/>
                <w:sz w:val="24"/>
                <w:szCs w:val="24"/>
              </w:rPr>
              <w:t>.</w:t>
            </w:r>
          </w:p>
        </w:tc>
        <w:tc>
          <w:tcPr>
            <w:tcW w:w="2070" w:type="dxa"/>
          </w:tcPr>
          <w:p w14:paraId="5568E14A" w14:textId="77777777" w:rsidR="00A32361" w:rsidRPr="00A32361" w:rsidRDefault="00A32361" w:rsidP="00173B8E">
            <w:pPr>
              <w:spacing w:after="58"/>
              <w:ind w:firstLine="12"/>
              <w:jc w:val="center"/>
              <w:rPr>
                <w:rFonts w:ascii="Times New Roman" w:hAnsi="Times New Roman" w:cs="Times New Roman"/>
                <w:sz w:val="24"/>
                <w:szCs w:val="24"/>
              </w:rPr>
            </w:pPr>
          </w:p>
        </w:tc>
        <w:tc>
          <w:tcPr>
            <w:tcW w:w="1800" w:type="dxa"/>
            <w:vMerge/>
          </w:tcPr>
          <w:p w14:paraId="3397AEEC" w14:textId="77777777" w:rsidR="00A32361" w:rsidRPr="0032038C" w:rsidRDefault="00A32361" w:rsidP="004651EC">
            <w:pPr>
              <w:spacing w:after="0" w:line="240" w:lineRule="auto"/>
              <w:jc w:val="center"/>
              <w:rPr>
                <w:rFonts w:ascii="Times New Roman" w:eastAsia="Times New Roman" w:hAnsi="Times New Roman" w:cs="Times New Roman"/>
                <w:sz w:val="24"/>
                <w:szCs w:val="24"/>
              </w:rPr>
            </w:pPr>
          </w:p>
        </w:tc>
      </w:tr>
      <w:tr w:rsidR="00A32361" w:rsidRPr="0032038C" w14:paraId="1278535B" w14:textId="77777777" w:rsidTr="00F81F20">
        <w:tc>
          <w:tcPr>
            <w:tcW w:w="4158" w:type="dxa"/>
            <w:shd w:val="clear" w:color="auto" w:fill="D9D9D9"/>
          </w:tcPr>
          <w:p w14:paraId="719B2660" w14:textId="27ED03B7" w:rsidR="00A32361" w:rsidRPr="00A32361" w:rsidRDefault="006C2412" w:rsidP="00E16F09">
            <w:pPr>
              <w:spacing w:after="58"/>
              <w:rPr>
                <w:rFonts w:ascii="Times New Roman" w:hAnsi="Times New Roman" w:cs="Times New Roman"/>
                <w:sz w:val="24"/>
                <w:szCs w:val="24"/>
              </w:rPr>
            </w:pPr>
            <w:r>
              <w:rPr>
                <w:rFonts w:ascii="Times New Roman" w:hAnsi="Times New Roman" w:cs="Times New Roman"/>
                <w:bCs/>
                <w:sz w:val="24"/>
                <w:szCs w:val="24"/>
              </w:rPr>
              <w:t>Realizarea unui caiet de practică care va conține descrierea operațiunlor financiare realizate pe parcursul stagiului de practică</w:t>
            </w:r>
            <w:r w:rsidR="008A10CB">
              <w:rPr>
                <w:rFonts w:ascii="Times New Roman" w:hAnsi="Times New Roman" w:cs="Times New Roman"/>
                <w:bCs/>
                <w:sz w:val="24"/>
                <w:szCs w:val="24"/>
              </w:rPr>
              <w:t>.</w:t>
            </w:r>
          </w:p>
        </w:tc>
        <w:tc>
          <w:tcPr>
            <w:tcW w:w="2430" w:type="dxa"/>
          </w:tcPr>
          <w:p w14:paraId="681C2B75" w14:textId="77777777" w:rsidR="00B94953" w:rsidRPr="00B94953" w:rsidRDefault="00E16F09" w:rsidP="00B94953">
            <w:pPr>
              <w:spacing w:after="0" w:line="240" w:lineRule="auto"/>
              <w:rPr>
                <w:rFonts w:ascii="Times New Roman" w:eastAsia="Times New Roman" w:hAnsi="Times New Roman" w:cs="Times New Roman"/>
                <w:sz w:val="24"/>
                <w:szCs w:val="24"/>
              </w:rPr>
            </w:pPr>
            <w:r w:rsidRPr="00E16F09">
              <w:rPr>
                <w:rFonts w:ascii="Times New Roman" w:eastAsia="Times New Roman" w:hAnsi="Times New Roman" w:cs="Times New Roman"/>
                <w:sz w:val="24"/>
                <w:szCs w:val="24"/>
              </w:rPr>
              <w:t xml:space="preserve">Practica în cadrul societăților / entităților sau în cadrul departamentelor specifice din cadrul </w:t>
            </w:r>
            <w:r w:rsidR="00B94953" w:rsidRPr="00B94953">
              <w:rPr>
                <w:rFonts w:ascii="Times New Roman" w:eastAsia="Times New Roman" w:hAnsi="Times New Roman" w:cs="Times New Roman"/>
                <w:sz w:val="24"/>
                <w:szCs w:val="24"/>
              </w:rPr>
              <w:t>societăţilor comerciale, ONG-uri, instituţii publice etc.</w:t>
            </w:r>
          </w:p>
          <w:p w14:paraId="1BBC07A4" w14:textId="35183501" w:rsidR="00A32361" w:rsidRPr="00A32361" w:rsidRDefault="00267640" w:rsidP="00E16F09">
            <w:pPr>
              <w:spacing w:after="0" w:line="240" w:lineRule="auto"/>
              <w:rPr>
                <w:rFonts w:ascii="Times New Roman" w:eastAsia="Times New Roman" w:hAnsi="Times New Roman" w:cs="Times New Roman"/>
                <w:sz w:val="24"/>
                <w:szCs w:val="24"/>
              </w:rPr>
            </w:pPr>
            <w:r w:rsidRPr="00A32361">
              <w:rPr>
                <w:rFonts w:ascii="Times New Roman" w:eastAsia="Times New Roman" w:hAnsi="Times New Roman" w:cs="Times New Roman"/>
                <w:sz w:val="24"/>
                <w:szCs w:val="24"/>
              </w:rPr>
              <w:t>Con</w:t>
            </w:r>
            <w:r>
              <w:rPr>
                <w:rFonts w:ascii="Times New Roman" w:eastAsia="Times New Roman" w:hAnsi="Times New Roman" w:cs="Times New Roman"/>
                <w:sz w:val="24"/>
                <w:szCs w:val="24"/>
              </w:rPr>
              <w:t>v</w:t>
            </w:r>
            <w:r w:rsidRPr="00A32361">
              <w:rPr>
                <w:rFonts w:ascii="Times New Roman" w:eastAsia="Times New Roman" w:hAnsi="Times New Roman" w:cs="Times New Roman"/>
                <w:sz w:val="24"/>
                <w:szCs w:val="24"/>
              </w:rPr>
              <w:t>er</w:t>
            </w:r>
            <w:r>
              <w:rPr>
                <w:rFonts w:ascii="Times New Roman" w:eastAsia="Times New Roman" w:hAnsi="Times New Roman" w:cs="Times New Roman"/>
                <w:sz w:val="24"/>
                <w:szCs w:val="24"/>
              </w:rPr>
              <w:t>s</w:t>
            </w:r>
            <w:r w:rsidRPr="00A32361">
              <w:rPr>
                <w:rFonts w:ascii="Times New Roman" w:eastAsia="Times New Roman" w:hAnsi="Times New Roman" w:cs="Times New Roman"/>
                <w:sz w:val="24"/>
                <w:szCs w:val="24"/>
              </w:rPr>
              <w:t>ație</w:t>
            </w:r>
            <w:r w:rsidR="00E16F09" w:rsidRPr="00E16F09">
              <w:rPr>
                <w:rFonts w:ascii="Times New Roman" w:eastAsia="Times New Roman" w:hAnsi="Times New Roman" w:cs="Times New Roman"/>
                <w:sz w:val="24"/>
                <w:szCs w:val="24"/>
              </w:rPr>
              <w:t xml:space="preserve"> euristică.</w:t>
            </w:r>
          </w:p>
        </w:tc>
        <w:tc>
          <w:tcPr>
            <w:tcW w:w="2070" w:type="dxa"/>
          </w:tcPr>
          <w:p w14:paraId="177DD3C8" w14:textId="77777777" w:rsidR="00A32361" w:rsidRPr="00A32361" w:rsidRDefault="00A32361" w:rsidP="00173B8E">
            <w:pPr>
              <w:spacing w:after="58"/>
              <w:ind w:firstLine="12"/>
              <w:jc w:val="center"/>
              <w:rPr>
                <w:rFonts w:ascii="Times New Roman" w:hAnsi="Times New Roman" w:cs="Times New Roman"/>
                <w:sz w:val="24"/>
                <w:szCs w:val="24"/>
              </w:rPr>
            </w:pPr>
          </w:p>
        </w:tc>
        <w:tc>
          <w:tcPr>
            <w:tcW w:w="1800" w:type="dxa"/>
            <w:vMerge/>
          </w:tcPr>
          <w:p w14:paraId="513251C8" w14:textId="77777777" w:rsidR="00A32361" w:rsidRPr="0032038C" w:rsidRDefault="00A32361" w:rsidP="004651EC">
            <w:pPr>
              <w:spacing w:after="0" w:line="240" w:lineRule="auto"/>
              <w:jc w:val="center"/>
              <w:rPr>
                <w:rFonts w:ascii="Times New Roman" w:eastAsia="Times New Roman" w:hAnsi="Times New Roman" w:cs="Times New Roman"/>
                <w:sz w:val="24"/>
                <w:szCs w:val="24"/>
              </w:rPr>
            </w:pPr>
          </w:p>
        </w:tc>
      </w:tr>
      <w:tr w:rsidR="00A32361" w:rsidRPr="0032038C" w14:paraId="469E5494" w14:textId="77777777" w:rsidTr="00F81F20">
        <w:tc>
          <w:tcPr>
            <w:tcW w:w="4158" w:type="dxa"/>
            <w:shd w:val="clear" w:color="auto" w:fill="D9D9D9"/>
          </w:tcPr>
          <w:p w14:paraId="2D227A8A" w14:textId="4AB450CE" w:rsidR="00A32361" w:rsidRPr="00A32361" w:rsidRDefault="006C2412" w:rsidP="00E16F09">
            <w:pPr>
              <w:spacing w:after="58"/>
              <w:rPr>
                <w:rFonts w:ascii="Times New Roman" w:hAnsi="Times New Roman" w:cs="Times New Roman"/>
                <w:bCs/>
                <w:sz w:val="24"/>
                <w:szCs w:val="24"/>
              </w:rPr>
            </w:pPr>
            <w:r>
              <w:rPr>
                <w:rFonts w:ascii="Times New Roman" w:hAnsi="Times New Roman" w:cs="Times New Roman"/>
                <w:bCs/>
                <w:sz w:val="24"/>
                <w:szCs w:val="24"/>
              </w:rPr>
              <w:t>Întocmirea proiectului de practică</w:t>
            </w:r>
            <w:r w:rsidR="00E16F09">
              <w:rPr>
                <w:rFonts w:ascii="Times New Roman" w:hAnsi="Times New Roman" w:cs="Times New Roman"/>
                <w:bCs/>
                <w:sz w:val="24"/>
                <w:szCs w:val="24"/>
              </w:rPr>
              <w:t xml:space="preserve"> care va conține p</w:t>
            </w:r>
            <w:r w:rsidR="00E16F09" w:rsidRPr="00E16F09">
              <w:rPr>
                <w:rFonts w:ascii="Times New Roman" w:hAnsi="Times New Roman" w:cs="Times New Roman"/>
                <w:bCs/>
                <w:sz w:val="24"/>
                <w:szCs w:val="24"/>
              </w:rPr>
              <w:t>rezentarea pe scurt a elementelor teoretice aferente temei alese</w:t>
            </w:r>
            <w:r w:rsidR="00E16F09">
              <w:t xml:space="preserve"> și </w:t>
            </w:r>
            <w:r w:rsidR="00E16F09">
              <w:rPr>
                <w:rFonts w:ascii="Times New Roman" w:hAnsi="Times New Roman" w:cs="Times New Roman"/>
                <w:bCs/>
                <w:sz w:val="24"/>
                <w:szCs w:val="24"/>
              </w:rPr>
              <w:t>p</w:t>
            </w:r>
            <w:r w:rsidR="00E16F09" w:rsidRPr="00E16F09">
              <w:rPr>
                <w:rFonts w:ascii="Times New Roman" w:hAnsi="Times New Roman" w:cs="Times New Roman"/>
                <w:bCs/>
                <w:sz w:val="24"/>
                <w:szCs w:val="24"/>
              </w:rPr>
              <w:t>rezentarea  studiului de caz, a monografiei cu privire la tema aleasă, inclusiv prezentarea generală a entităţii / organizaţiei în care s-a efectuat practica</w:t>
            </w:r>
            <w:r w:rsidR="008A10CB">
              <w:rPr>
                <w:rFonts w:ascii="Times New Roman" w:hAnsi="Times New Roman" w:cs="Times New Roman"/>
                <w:bCs/>
                <w:sz w:val="24"/>
                <w:szCs w:val="24"/>
              </w:rPr>
              <w:t>.</w:t>
            </w:r>
          </w:p>
        </w:tc>
        <w:tc>
          <w:tcPr>
            <w:tcW w:w="2430" w:type="dxa"/>
          </w:tcPr>
          <w:p w14:paraId="1EC3C79E" w14:textId="77777777" w:rsidR="00B94953" w:rsidRPr="00B94953" w:rsidRDefault="00E16F09" w:rsidP="00B94953">
            <w:pPr>
              <w:spacing w:after="0" w:line="240" w:lineRule="auto"/>
              <w:rPr>
                <w:rFonts w:ascii="Times New Roman" w:eastAsia="Times New Roman" w:hAnsi="Times New Roman" w:cs="Times New Roman"/>
                <w:sz w:val="24"/>
                <w:szCs w:val="24"/>
              </w:rPr>
            </w:pPr>
            <w:r w:rsidRPr="00E16F09">
              <w:rPr>
                <w:rFonts w:ascii="Times New Roman" w:eastAsia="Times New Roman" w:hAnsi="Times New Roman" w:cs="Times New Roman"/>
                <w:sz w:val="24"/>
                <w:szCs w:val="24"/>
              </w:rPr>
              <w:t xml:space="preserve">Practica în cadrul societăților / entităților sau în cadrul departamentelor specifice din cadrul </w:t>
            </w:r>
            <w:r w:rsidR="00B94953" w:rsidRPr="00B94953">
              <w:rPr>
                <w:rFonts w:ascii="Times New Roman" w:eastAsia="Times New Roman" w:hAnsi="Times New Roman" w:cs="Times New Roman"/>
                <w:sz w:val="24"/>
                <w:szCs w:val="24"/>
              </w:rPr>
              <w:t>societăţilor comerciale, ONG-uri, instituţii publice etc.</w:t>
            </w:r>
          </w:p>
          <w:p w14:paraId="57CDB6D0" w14:textId="7407BB0E" w:rsidR="00A32361" w:rsidRPr="00A32361" w:rsidRDefault="00267640" w:rsidP="00E16F09">
            <w:pPr>
              <w:spacing w:after="0" w:line="240" w:lineRule="auto"/>
              <w:rPr>
                <w:rFonts w:ascii="Times New Roman" w:eastAsia="Times New Roman" w:hAnsi="Times New Roman" w:cs="Times New Roman"/>
                <w:sz w:val="24"/>
                <w:szCs w:val="24"/>
              </w:rPr>
            </w:pPr>
            <w:r w:rsidRPr="00A32361">
              <w:rPr>
                <w:rFonts w:ascii="Times New Roman" w:eastAsia="Times New Roman" w:hAnsi="Times New Roman" w:cs="Times New Roman"/>
                <w:sz w:val="24"/>
                <w:szCs w:val="24"/>
              </w:rPr>
              <w:t>Con</w:t>
            </w:r>
            <w:r>
              <w:rPr>
                <w:rFonts w:ascii="Times New Roman" w:eastAsia="Times New Roman" w:hAnsi="Times New Roman" w:cs="Times New Roman"/>
                <w:sz w:val="24"/>
                <w:szCs w:val="24"/>
              </w:rPr>
              <w:t>v</w:t>
            </w:r>
            <w:r w:rsidRPr="00A32361">
              <w:rPr>
                <w:rFonts w:ascii="Times New Roman" w:eastAsia="Times New Roman" w:hAnsi="Times New Roman" w:cs="Times New Roman"/>
                <w:sz w:val="24"/>
                <w:szCs w:val="24"/>
              </w:rPr>
              <w:t>er</w:t>
            </w:r>
            <w:r>
              <w:rPr>
                <w:rFonts w:ascii="Times New Roman" w:eastAsia="Times New Roman" w:hAnsi="Times New Roman" w:cs="Times New Roman"/>
                <w:sz w:val="24"/>
                <w:szCs w:val="24"/>
              </w:rPr>
              <w:t>s</w:t>
            </w:r>
            <w:r w:rsidRPr="00A32361">
              <w:rPr>
                <w:rFonts w:ascii="Times New Roman" w:eastAsia="Times New Roman" w:hAnsi="Times New Roman" w:cs="Times New Roman"/>
                <w:sz w:val="24"/>
                <w:szCs w:val="24"/>
              </w:rPr>
              <w:t>ație</w:t>
            </w:r>
            <w:r w:rsidR="00E16F09" w:rsidRPr="00E16F09">
              <w:rPr>
                <w:rFonts w:ascii="Times New Roman" w:eastAsia="Times New Roman" w:hAnsi="Times New Roman" w:cs="Times New Roman"/>
                <w:sz w:val="24"/>
                <w:szCs w:val="24"/>
              </w:rPr>
              <w:t xml:space="preserve"> euristică.</w:t>
            </w:r>
          </w:p>
        </w:tc>
        <w:tc>
          <w:tcPr>
            <w:tcW w:w="2070" w:type="dxa"/>
          </w:tcPr>
          <w:p w14:paraId="09EB2F2B" w14:textId="77777777" w:rsidR="00A32361" w:rsidRPr="00A32361" w:rsidRDefault="00A32361" w:rsidP="00173B8E">
            <w:pPr>
              <w:spacing w:after="58"/>
              <w:ind w:firstLine="12"/>
              <w:jc w:val="center"/>
              <w:rPr>
                <w:rFonts w:ascii="Times New Roman" w:hAnsi="Times New Roman" w:cs="Times New Roman"/>
                <w:sz w:val="24"/>
                <w:szCs w:val="24"/>
              </w:rPr>
            </w:pPr>
          </w:p>
        </w:tc>
        <w:tc>
          <w:tcPr>
            <w:tcW w:w="1800" w:type="dxa"/>
            <w:vMerge/>
          </w:tcPr>
          <w:p w14:paraId="1E7D43CA" w14:textId="77777777" w:rsidR="00A32361" w:rsidRPr="0032038C" w:rsidRDefault="00A32361" w:rsidP="004651EC">
            <w:pPr>
              <w:spacing w:after="0" w:line="240" w:lineRule="auto"/>
              <w:jc w:val="center"/>
              <w:rPr>
                <w:rFonts w:ascii="Times New Roman" w:eastAsia="Times New Roman" w:hAnsi="Times New Roman" w:cs="Times New Roman"/>
                <w:sz w:val="24"/>
                <w:szCs w:val="24"/>
              </w:rPr>
            </w:pPr>
          </w:p>
        </w:tc>
      </w:tr>
      <w:tr w:rsidR="002B143C" w:rsidRPr="0032038C" w14:paraId="7543EAC8" w14:textId="77777777" w:rsidTr="00F81F20">
        <w:tc>
          <w:tcPr>
            <w:tcW w:w="4158" w:type="dxa"/>
            <w:shd w:val="clear" w:color="auto" w:fill="D9D9D9"/>
          </w:tcPr>
          <w:p w14:paraId="431F9472" w14:textId="77777777" w:rsidR="002B143C" w:rsidRPr="0032038C" w:rsidRDefault="002B143C" w:rsidP="009F76D3">
            <w:pPr>
              <w:spacing w:after="0" w:line="240" w:lineRule="auto"/>
              <w:rPr>
                <w:rFonts w:ascii="Times New Roman" w:eastAsia="Times New Roman" w:hAnsi="Times New Roman" w:cs="Times New Roman"/>
                <w:bCs/>
                <w:sz w:val="24"/>
                <w:szCs w:val="24"/>
              </w:rPr>
            </w:pPr>
            <w:r w:rsidRPr="0032038C">
              <w:rPr>
                <w:rFonts w:ascii="Times New Roman" w:eastAsia="Times New Roman" w:hAnsi="Times New Roman" w:cs="Times New Roman"/>
                <w:b/>
                <w:sz w:val="24"/>
                <w:szCs w:val="24"/>
              </w:rPr>
              <w:t>TOTAL</w:t>
            </w:r>
          </w:p>
        </w:tc>
        <w:tc>
          <w:tcPr>
            <w:tcW w:w="2430" w:type="dxa"/>
          </w:tcPr>
          <w:p w14:paraId="2D8EBBB9" w14:textId="77777777" w:rsidR="002B143C" w:rsidRPr="0032038C"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57C467AC" w14:textId="77777777" w:rsidR="002B143C" w:rsidRPr="0032038C" w:rsidRDefault="006C2412" w:rsidP="0066664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r w:rsidR="009F76D3" w:rsidRPr="0032038C">
              <w:rPr>
                <w:rFonts w:ascii="Times New Roman" w:eastAsia="Times New Roman" w:hAnsi="Times New Roman" w:cs="Times New Roman"/>
                <w:b/>
                <w:sz w:val="24"/>
                <w:szCs w:val="24"/>
              </w:rPr>
              <w:t xml:space="preserve"> </w:t>
            </w:r>
            <w:r w:rsidR="002B143C" w:rsidRPr="0032038C">
              <w:rPr>
                <w:rFonts w:ascii="Times New Roman" w:eastAsia="Times New Roman" w:hAnsi="Times New Roman" w:cs="Times New Roman"/>
                <w:b/>
                <w:sz w:val="24"/>
                <w:szCs w:val="24"/>
              </w:rPr>
              <w:t>ore</w:t>
            </w:r>
          </w:p>
        </w:tc>
        <w:tc>
          <w:tcPr>
            <w:tcW w:w="1800" w:type="dxa"/>
          </w:tcPr>
          <w:p w14:paraId="24CA058E" w14:textId="77777777" w:rsidR="002B143C" w:rsidRPr="0032038C" w:rsidRDefault="002B143C" w:rsidP="002B143C">
            <w:pPr>
              <w:spacing w:after="0" w:line="240" w:lineRule="auto"/>
              <w:jc w:val="center"/>
              <w:rPr>
                <w:rFonts w:ascii="Times New Roman" w:eastAsia="Times New Roman" w:hAnsi="Times New Roman" w:cs="Times New Roman"/>
                <w:b/>
                <w:sz w:val="24"/>
                <w:szCs w:val="24"/>
              </w:rPr>
            </w:pPr>
          </w:p>
        </w:tc>
      </w:tr>
      <w:tr w:rsidR="002B143C" w:rsidRPr="0032038C" w14:paraId="51552B0C" w14:textId="77777777" w:rsidTr="00F81F20">
        <w:tc>
          <w:tcPr>
            <w:tcW w:w="10458" w:type="dxa"/>
            <w:gridSpan w:val="4"/>
            <w:shd w:val="clear" w:color="auto" w:fill="D9D9D9"/>
          </w:tcPr>
          <w:p w14:paraId="4992DE76"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Bibliografie obligatorie:</w:t>
            </w:r>
          </w:p>
          <w:p w14:paraId="226D2C9C" w14:textId="78300EA0" w:rsidR="0058051F" w:rsidRPr="00E16F09" w:rsidRDefault="00E16F09" w:rsidP="00E16F09">
            <w:pPr>
              <w:numPr>
                <w:ilvl w:val="0"/>
                <w:numId w:val="10"/>
              </w:numPr>
              <w:tabs>
                <w:tab w:val="left" w:pos="1032"/>
              </w:tabs>
              <w:spacing w:after="0" w:line="240" w:lineRule="auto"/>
              <w:jc w:val="both"/>
              <w:rPr>
                <w:rFonts w:ascii="Times New Roman" w:eastAsia="Times New Roman" w:hAnsi="Times New Roman" w:cs="Times New Roman"/>
                <w:sz w:val="24"/>
                <w:szCs w:val="24"/>
              </w:rPr>
            </w:pPr>
            <w:r w:rsidRPr="00E16F09">
              <w:rPr>
                <w:rFonts w:ascii="Times New Roman" w:eastAsia="Times New Roman" w:hAnsi="Times New Roman" w:cs="Times New Roman"/>
                <w:sz w:val="24"/>
                <w:szCs w:val="24"/>
              </w:rPr>
              <w:t>Ghid</w:t>
            </w:r>
            <w:r>
              <w:rPr>
                <w:rFonts w:ascii="Times New Roman" w:eastAsia="Times New Roman" w:hAnsi="Times New Roman" w:cs="Times New Roman"/>
                <w:sz w:val="24"/>
                <w:szCs w:val="24"/>
              </w:rPr>
              <w:t>ul</w:t>
            </w:r>
            <w:r w:rsidRPr="00E16F09">
              <w:rPr>
                <w:rFonts w:ascii="Times New Roman" w:eastAsia="Times New Roman" w:hAnsi="Times New Roman" w:cs="Times New Roman"/>
                <w:sz w:val="24"/>
                <w:szCs w:val="24"/>
              </w:rPr>
              <w:t xml:space="preserve"> privind desfăşurar</w:t>
            </w:r>
            <w:r>
              <w:rPr>
                <w:rFonts w:ascii="Times New Roman" w:eastAsia="Times New Roman" w:hAnsi="Times New Roman" w:cs="Times New Roman"/>
                <w:sz w:val="24"/>
                <w:szCs w:val="24"/>
              </w:rPr>
              <w:t xml:space="preserve">ea practicii de specialitate şi </w:t>
            </w:r>
            <w:r w:rsidRPr="00E16F09">
              <w:rPr>
                <w:rFonts w:ascii="Times New Roman" w:eastAsia="Times New Roman" w:hAnsi="Times New Roman" w:cs="Times New Roman"/>
                <w:sz w:val="24"/>
                <w:szCs w:val="24"/>
              </w:rPr>
              <w:t>elaborarea caietului de practică</w:t>
            </w:r>
            <w:r>
              <w:rPr>
                <w:rFonts w:ascii="Times New Roman" w:eastAsia="Times New Roman" w:hAnsi="Times New Roman" w:cs="Times New Roman"/>
                <w:sz w:val="24"/>
                <w:szCs w:val="24"/>
              </w:rPr>
              <w:t>,</w:t>
            </w:r>
            <w:r>
              <w:t xml:space="preserve"> </w:t>
            </w:r>
            <w:r w:rsidRPr="00E16F09">
              <w:rPr>
                <w:rFonts w:ascii="Times New Roman" w:eastAsia="Times New Roman" w:hAnsi="Times New Roman" w:cs="Times New Roman"/>
                <w:sz w:val="24"/>
                <w:szCs w:val="24"/>
              </w:rPr>
              <w:lastRenderedPageBreak/>
              <w:t>Universitatea „Artifex”</w:t>
            </w:r>
            <w:r>
              <w:rPr>
                <w:rFonts w:ascii="Times New Roman" w:eastAsia="Times New Roman" w:hAnsi="Times New Roman" w:cs="Times New Roman"/>
                <w:sz w:val="24"/>
                <w:szCs w:val="24"/>
              </w:rPr>
              <w:t xml:space="preserve"> d</w:t>
            </w:r>
            <w:r w:rsidRPr="00E16F09">
              <w:rPr>
                <w:rFonts w:ascii="Times New Roman" w:eastAsia="Times New Roman" w:hAnsi="Times New Roman" w:cs="Times New Roman"/>
                <w:sz w:val="24"/>
                <w:szCs w:val="24"/>
              </w:rPr>
              <w:t>in Bucureşti</w:t>
            </w:r>
            <w:r>
              <w:rPr>
                <w:rFonts w:ascii="Times New Roman" w:eastAsia="Times New Roman" w:hAnsi="Times New Roman" w:cs="Times New Roman"/>
                <w:sz w:val="24"/>
                <w:szCs w:val="24"/>
              </w:rPr>
              <w:t xml:space="preserve">, </w:t>
            </w:r>
            <w:r w:rsidRPr="00E16F09">
              <w:rPr>
                <w:rFonts w:ascii="Times New Roman" w:eastAsia="Times New Roman" w:hAnsi="Times New Roman" w:cs="Times New Roman"/>
                <w:sz w:val="24"/>
                <w:szCs w:val="24"/>
              </w:rPr>
              <w:t xml:space="preserve">Facultatea </w:t>
            </w:r>
            <w:r>
              <w:rPr>
                <w:rFonts w:ascii="Times New Roman" w:eastAsia="Times New Roman" w:hAnsi="Times New Roman" w:cs="Times New Roman"/>
                <w:sz w:val="24"/>
                <w:szCs w:val="24"/>
              </w:rPr>
              <w:t>d</w:t>
            </w:r>
            <w:r w:rsidRPr="00E16F09">
              <w:rPr>
                <w:rFonts w:ascii="Times New Roman" w:eastAsia="Times New Roman" w:hAnsi="Times New Roman" w:cs="Times New Roman"/>
                <w:sz w:val="24"/>
                <w:szCs w:val="24"/>
              </w:rPr>
              <w:t xml:space="preserve">e </w:t>
            </w:r>
            <w:r w:rsidR="00CC242D" w:rsidRPr="00CC242D">
              <w:rPr>
                <w:rFonts w:ascii="Times New Roman" w:eastAsia="Times New Roman" w:hAnsi="Times New Roman" w:cs="Times New Roman"/>
                <w:sz w:val="24"/>
                <w:szCs w:val="24"/>
              </w:rPr>
              <w:t>Finanțe și Contabilitate</w:t>
            </w:r>
            <w:r w:rsidRPr="00E16F09">
              <w:rPr>
                <w:rFonts w:ascii="Times New Roman" w:eastAsia="Times New Roman" w:hAnsi="Times New Roman" w:cs="Times New Roman"/>
                <w:sz w:val="24"/>
                <w:szCs w:val="24"/>
              </w:rPr>
              <w:t>.</w:t>
            </w:r>
          </w:p>
        </w:tc>
      </w:tr>
    </w:tbl>
    <w:p w14:paraId="4B61450C" w14:textId="77777777" w:rsidR="002B143C" w:rsidRPr="0032038C" w:rsidRDefault="002B143C" w:rsidP="002B143C">
      <w:pPr>
        <w:spacing w:after="0" w:line="240" w:lineRule="auto"/>
        <w:rPr>
          <w:rFonts w:ascii="Times New Roman" w:eastAsia="Times New Roman" w:hAnsi="Times New Roman" w:cs="Times New Roman"/>
          <w:sz w:val="24"/>
          <w:szCs w:val="24"/>
        </w:rPr>
      </w:pPr>
    </w:p>
    <w:p w14:paraId="6DA2C775" w14:textId="77777777" w:rsidR="002B143C" w:rsidRPr="0032038C"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Coroborarea conţinuturilor disciplinei cu aşteptările reprezentanţilor comunităţii epistemice, asociaţiilor profesionale şi angajatori reprezentativi din domeniul aferent programului</w:t>
      </w:r>
    </w:p>
    <w:p w14:paraId="18CAB523" w14:textId="77777777" w:rsidR="002B143C" w:rsidRPr="0032038C" w:rsidRDefault="002B143C" w:rsidP="002B143C">
      <w:pPr>
        <w:spacing w:after="0" w:line="240" w:lineRule="auto"/>
        <w:jc w:val="both"/>
        <w:rPr>
          <w:rFonts w:ascii="Times New Roman" w:eastAsia="Times New Roman" w:hAnsi="Times New Roman" w:cs="Times New Roman"/>
          <w:b/>
          <w:sz w:val="12"/>
          <w:szCs w:val="12"/>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32038C" w14:paraId="352E0A1F" w14:textId="77777777" w:rsidTr="00F81F20">
        <w:tc>
          <w:tcPr>
            <w:tcW w:w="10428" w:type="dxa"/>
          </w:tcPr>
          <w:p w14:paraId="3393CD44" w14:textId="77777777" w:rsidR="00E16F09" w:rsidRDefault="00E16F09" w:rsidP="00E16F09">
            <w:pPr>
              <w:numPr>
                <w:ilvl w:val="0"/>
                <w:numId w:val="9"/>
              </w:numPr>
              <w:spacing w:after="0" w:line="240" w:lineRule="auto"/>
              <w:rPr>
                <w:rFonts w:ascii="Times New Roman" w:eastAsia="MS Mincho" w:hAnsi="Times New Roman" w:cs="Times New Roman"/>
                <w:noProof/>
                <w:sz w:val="24"/>
                <w:szCs w:val="24"/>
              </w:rPr>
            </w:pPr>
            <w:r w:rsidRPr="00E16F09">
              <w:rPr>
                <w:rFonts w:ascii="Times New Roman" w:eastAsia="MS Mincho" w:hAnsi="Times New Roman" w:cs="Times New Roman"/>
                <w:noProof/>
                <w:sz w:val="24"/>
                <w:szCs w:val="24"/>
              </w:rPr>
              <w:t>Conţinutul disciplinei a fost discutat cu reprezentanţi ai mediului de afaceri, iar stagiile de practică se desfășoară sub îndrumarea unor tutori din cadrul partenerilor de practică</w:t>
            </w:r>
            <w:r>
              <w:rPr>
                <w:rFonts w:ascii="Times New Roman" w:eastAsia="MS Mincho" w:hAnsi="Times New Roman" w:cs="Times New Roman"/>
                <w:noProof/>
                <w:sz w:val="24"/>
                <w:szCs w:val="24"/>
              </w:rPr>
              <w:t>.</w:t>
            </w:r>
          </w:p>
          <w:p w14:paraId="48368378" w14:textId="77777777" w:rsidR="002B143C" w:rsidRPr="0032038C" w:rsidRDefault="002B143C" w:rsidP="002B143C">
            <w:pPr>
              <w:numPr>
                <w:ilvl w:val="0"/>
                <w:numId w:val="9"/>
              </w:numPr>
              <w:spacing w:after="0" w:line="240" w:lineRule="auto"/>
              <w:rPr>
                <w:rFonts w:ascii="Times New Roman" w:eastAsia="MS Mincho" w:hAnsi="Times New Roman" w:cs="Times New Roman"/>
                <w:noProof/>
                <w:sz w:val="24"/>
                <w:szCs w:val="24"/>
              </w:rPr>
            </w:pPr>
            <w:r w:rsidRPr="0032038C">
              <w:rPr>
                <w:rFonts w:ascii="Times New Roman" w:eastAsia="MS Mincho" w:hAnsi="Times New Roman" w:cs="Times New Roman"/>
                <w:noProof/>
                <w:sz w:val="24"/>
                <w:szCs w:val="24"/>
              </w:rPr>
              <w:t>Pe parcursul derulării disciplinei pot fi invitaţi practicieni pentru prelegeri punctuale.</w:t>
            </w:r>
          </w:p>
          <w:p w14:paraId="6E5E5D4B" w14:textId="77777777" w:rsidR="002B143C" w:rsidRPr="0032038C" w:rsidRDefault="002B143C" w:rsidP="0071438E">
            <w:pPr>
              <w:numPr>
                <w:ilvl w:val="0"/>
                <w:numId w:val="9"/>
              </w:numPr>
              <w:spacing w:after="0" w:line="240" w:lineRule="auto"/>
              <w:jc w:val="both"/>
              <w:rPr>
                <w:rFonts w:ascii="Times New Roman" w:eastAsia="MS Mincho" w:hAnsi="Times New Roman" w:cs="Times New Roman"/>
                <w:noProof/>
                <w:sz w:val="24"/>
                <w:szCs w:val="24"/>
              </w:rPr>
            </w:pPr>
            <w:r w:rsidRPr="0032038C">
              <w:rPr>
                <w:rFonts w:ascii="Times New Roman" w:eastAsia="MS Mincho" w:hAnsi="Times New Roman" w:cs="Times New Roman"/>
                <w:noProof/>
                <w:sz w:val="24"/>
                <w:szCs w:val="24"/>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32038C">
              <w:rPr>
                <w:rFonts w:ascii="Times New Roman" w:eastAsia="Times New Roman" w:hAnsi="Times New Roman" w:cs="Times New Roman"/>
                <w:sz w:val="24"/>
                <w:szCs w:val="24"/>
              </w:rPr>
              <w:t>reprezentanţi din sistemul cooperatist</w:t>
            </w:r>
            <w:r w:rsidRPr="0032038C">
              <w:rPr>
                <w:rFonts w:ascii="Times New Roman" w:eastAsia="Times New Roman" w:hAnsi="Times New Roman" w:cs="Times New Roman"/>
                <w:bCs/>
                <w:sz w:val="24"/>
                <w:szCs w:val="24"/>
              </w:rPr>
              <w:t xml:space="preserve"> - Uniunea Naţională a Cooperaţiei Mesteşugăreşti – UCECOM, în vederea adaptării la cerințele acestora și la cele ale pieței muncii.</w:t>
            </w:r>
            <w:r w:rsidRPr="0032038C">
              <w:rPr>
                <w:rFonts w:ascii="Times New Roman" w:eastAsia="MS Mincho" w:hAnsi="Times New Roman" w:cs="Times New Roman"/>
                <w:noProof/>
                <w:sz w:val="24"/>
                <w:szCs w:val="24"/>
              </w:rPr>
              <w:t xml:space="preserve"> </w:t>
            </w:r>
          </w:p>
        </w:tc>
      </w:tr>
    </w:tbl>
    <w:p w14:paraId="4247151D" w14:textId="77777777" w:rsidR="002B143C" w:rsidRPr="0032038C" w:rsidRDefault="002B143C" w:rsidP="002B143C">
      <w:pPr>
        <w:spacing w:after="0" w:line="240" w:lineRule="auto"/>
        <w:rPr>
          <w:rFonts w:ascii="Times New Roman" w:eastAsia="Times New Roman" w:hAnsi="Times New Roman" w:cs="Times New Roman"/>
          <w:b/>
          <w:sz w:val="24"/>
          <w:szCs w:val="24"/>
        </w:rPr>
      </w:pPr>
    </w:p>
    <w:p w14:paraId="3C01C8CF" w14:textId="77777777" w:rsidR="002B143C" w:rsidRPr="0032038C" w:rsidRDefault="002B143C" w:rsidP="002B143C">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32038C" w14:paraId="6D344B12" w14:textId="77777777" w:rsidTr="00F81F20">
        <w:tc>
          <w:tcPr>
            <w:tcW w:w="2170" w:type="dxa"/>
          </w:tcPr>
          <w:p w14:paraId="2B818DC9"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Tip activitate</w:t>
            </w:r>
          </w:p>
        </w:tc>
        <w:tc>
          <w:tcPr>
            <w:tcW w:w="5309" w:type="dxa"/>
            <w:shd w:val="clear" w:color="auto" w:fill="D9D9D9"/>
          </w:tcPr>
          <w:p w14:paraId="242910AB" w14:textId="77777777" w:rsidR="002B143C" w:rsidRPr="0032038C" w:rsidRDefault="002B143C" w:rsidP="002B143C">
            <w:pPr>
              <w:spacing w:after="0" w:line="240" w:lineRule="auto"/>
              <w:ind w:left="46" w:right="-154"/>
              <w:jc w:val="center"/>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10.1 Criterii de evaluare</w:t>
            </w:r>
          </w:p>
        </w:tc>
        <w:tc>
          <w:tcPr>
            <w:tcW w:w="1389" w:type="dxa"/>
          </w:tcPr>
          <w:p w14:paraId="56712FE2" w14:textId="77777777" w:rsidR="002B143C" w:rsidRPr="0032038C" w:rsidRDefault="002B143C" w:rsidP="002B143C">
            <w:pPr>
              <w:spacing w:after="0" w:line="240" w:lineRule="auto"/>
              <w:jc w:val="center"/>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10.2 Metode de evaluare</w:t>
            </w:r>
          </w:p>
        </w:tc>
        <w:tc>
          <w:tcPr>
            <w:tcW w:w="1560" w:type="dxa"/>
          </w:tcPr>
          <w:p w14:paraId="4F46E10B" w14:textId="77777777" w:rsidR="002B143C" w:rsidRPr="0032038C" w:rsidRDefault="002B143C" w:rsidP="002B143C">
            <w:pPr>
              <w:spacing w:after="0" w:line="240" w:lineRule="auto"/>
              <w:jc w:val="center"/>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10.3 Pondere din nota finală</w:t>
            </w:r>
          </w:p>
        </w:tc>
      </w:tr>
      <w:tr w:rsidR="002B143C" w:rsidRPr="0032038C" w14:paraId="3EBF1759" w14:textId="77777777" w:rsidTr="0009676B">
        <w:trPr>
          <w:trHeight w:val="483"/>
        </w:trPr>
        <w:tc>
          <w:tcPr>
            <w:tcW w:w="2170" w:type="dxa"/>
          </w:tcPr>
          <w:p w14:paraId="0A30D6D9"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10.4 Curs</w:t>
            </w:r>
          </w:p>
        </w:tc>
        <w:tc>
          <w:tcPr>
            <w:tcW w:w="5309" w:type="dxa"/>
            <w:shd w:val="clear" w:color="auto" w:fill="D9D9D9"/>
          </w:tcPr>
          <w:p w14:paraId="0EAEE620" w14:textId="77777777" w:rsidR="002B143C" w:rsidRPr="0032038C" w:rsidRDefault="0009676B" w:rsidP="0009676B">
            <w:pPr>
              <w:widowControl w:val="0"/>
              <w:tabs>
                <w:tab w:val="left" w:pos="23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89" w:type="dxa"/>
          </w:tcPr>
          <w:p w14:paraId="66BF224E" w14:textId="77777777" w:rsidR="002B143C" w:rsidRPr="0032038C" w:rsidRDefault="0009676B" w:rsidP="0009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Pr>
          <w:p w14:paraId="4D93EB84" w14:textId="77777777" w:rsidR="002B143C" w:rsidRPr="0032038C" w:rsidRDefault="0009676B" w:rsidP="0009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9676B" w:rsidRPr="0032038C" w14:paraId="459F40BA" w14:textId="77777777" w:rsidTr="008A10CB">
        <w:trPr>
          <w:trHeight w:val="821"/>
        </w:trPr>
        <w:tc>
          <w:tcPr>
            <w:tcW w:w="2170" w:type="dxa"/>
          </w:tcPr>
          <w:p w14:paraId="43EF767E" w14:textId="77777777" w:rsidR="0009676B" w:rsidRPr="0032038C" w:rsidRDefault="0009676B" w:rsidP="002B143C">
            <w:pPr>
              <w:spacing w:after="0" w:line="240" w:lineRule="auto"/>
              <w:ind w:right="-150"/>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10.5 Seminar/laborator</w:t>
            </w:r>
          </w:p>
        </w:tc>
        <w:tc>
          <w:tcPr>
            <w:tcW w:w="5309" w:type="dxa"/>
            <w:shd w:val="clear" w:color="auto" w:fill="D9D9D9"/>
          </w:tcPr>
          <w:p w14:paraId="54A18C59" w14:textId="77777777" w:rsidR="001859C9" w:rsidRDefault="001859C9" w:rsidP="008A10CB">
            <w:pPr>
              <w:widowControl w:val="0"/>
              <w:numPr>
                <w:ilvl w:val="0"/>
                <w:numId w:val="2"/>
              </w:numPr>
              <w:tabs>
                <w:tab w:val="clear" w:pos="450"/>
                <w:tab w:val="num" w:pos="-10"/>
                <w:tab w:val="num" w:pos="382"/>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Aplicarea cunoștințelor teoretice în realizarea unor activități practice;</w:t>
            </w:r>
          </w:p>
          <w:p w14:paraId="54922499" w14:textId="77777777" w:rsidR="001859C9" w:rsidRPr="001859C9" w:rsidRDefault="001859C9" w:rsidP="008A10CB">
            <w:pPr>
              <w:widowControl w:val="0"/>
              <w:numPr>
                <w:ilvl w:val="0"/>
                <w:numId w:val="2"/>
              </w:numPr>
              <w:tabs>
                <w:tab w:val="clear" w:pos="450"/>
                <w:tab w:val="num" w:pos="382"/>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1859C9">
              <w:rPr>
                <w:rFonts w:ascii="Times New Roman" w:eastAsia="Times New Roman" w:hAnsi="Times New Roman" w:cs="Times New Roman"/>
                <w:color w:val="000000"/>
                <w:sz w:val="24"/>
                <w:szCs w:val="24"/>
              </w:rPr>
              <w:t>Caiet de practică în care sunt descrise cronologic activităţile des</w:t>
            </w:r>
            <w:r>
              <w:rPr>
                <w:rFonts w:ascii="Times New Roman" w:eastAsia="Times New Roman" w:hAnsi="Times New Roman" w:cs="Times New Roman"/>
                <w:color w:val="000000"/>
                <w:sz w:val="24"/>
                <w:szCs w:val="24"/>
              </w:rPr>
              <w:t>făşurate pe parcursul practicii;</w:t>
            </w:r>
          </w:p>
          <w:p w14:paraId="0592DB80" w14:textId="77777777" w:rsidR="001859C9" w:rsidRPr="001859C9" w:rsidRDefault="001859C9" w:rsidP="008A10CB">
            <w:pPr>
              <w:widowControl w:val="0"/>
              <w:numPr>
                <w:ilvl w:val="0"/>
                <w:numId w:val="2"/>
              </w:numPr>
              <w:tabs>
                <w:tab w:val="clear" w:pos="450"/>
                <w:tab w:val="num" w:pos="382"/>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859C9">
              <w:rPr>
                <w:rFonts w:ascii="Times New Roman" w:eastAsia="Times New Roman" w:hAnsi="Times New Roman" w:cs="Times New Roman"/>
                <w:color w:val="000000"/>
                <w:sz w:val="24"/>
                <w:szCs w:val="24"/>
              </w:rPr>
              <w:t>Adeverinţă eliberată de conducerea entităţii, din care rezultă desfăşurarea stagiului de practică, cu prec</w:t>
            </w:r>
            <w:r>
              <w:rPr>
                <w:rFonts w:ascii="Times New Roman" w:eastAsia="Times New Roman" w:hAnsi="Times New Roman" w:cs="Times New Roman"/>
                <w:color w:val="000000"/>
                <w:sz w:val="24"/>
                <w:szCs w:val="24"/>
              </w:rPr>
              <w:t>izarea calificativului obţinut;</w:t>
            </w:r>
          </w:p>
          <w:p w14:paraId="6DFB6FC6" w14:textId="77777777" w:rsidR="001859C9" w:rsidRDefault="001859C9" w:rsidP="008A10CB">
            <w:pPr>
              <w:widowControl w:val="0"/>
              <w:numPr>
                <w:ilvl w:val="0"/>
                <w:numId w:val="2"/>
              </w:numPr>
              <w:tabs>
                <w:tab w:val="clear" w:pos="450"/>
                <w:tab w:val="num" w:pos="382"/>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Proiectul de practică elaborat</w:t>
            </w:r>
            <w:r w:rsidRPr="001859C9">
              <w:rPr>
                <w:rFonts w:ascii="Times New Roman" w:eastAsia="Times New Roman" w:hAnsi="Times New Roman" w:cs="Times New Roman"/>
                <w:color w:val="000000"/>
                <w:sz w:val="24"/>
                <w:szCs w:val="24"/>
              </w:rPr>
              <w:t xml:space="preserve"> de către student</w:t>
            </w:r>
            <w:r>
              <w:rPr>
                <w:rFonts w:ascii="Times New Roman" w:eastAsia="Times New Roman" w:hAnsi="Times New Roman" w:cs="Times New Roman"/>
                <w:color w:val="000000"/>
                <w:sz w:val="24"/>
                <w:szCs w:val="24"/>
              </w:rPr>
              <w:t>,</w:t>
            </w:r>
            <w:r w:rsidRPr="001859C9">
              <w:rPr>
                <w:rFonts w:ascii="Times New Roman" w:eastAsia="Times New Roman" w:hAnsi="Times New Roman" w:cs="Times New Roman"/>
                <w:color w:val="000000"/>
                <w:sz w:val="24"/>
                <w:szCs w:val="24"/>
              </w:rPr>
              <w:t xml:space="preserve"> pe baza informaţiilor acumulate în  perioada de practică în urma documentării proprii în unitatea de practică, pe baza studiului legislaţiei în domeniu şi a bibliografiei de specialitate. Proiectul de practică va cuprinde următoarele elemente: prezentarea, pe scurt, a elementelor teoretice aferente temei alese; date despre entitatea/organizaţia privată sau publică; modul de organizare a compartimentului / departamentului în care studentul a efectuat stagiul de practică; conţinutul, modul de întocmire şi circuitul documentelor, precum şi modul de prelucrare şi înregistrare a informaţiilor specifice, privind una din temele propuse. În partea finală, proiectul de practică trebuie să conţină analize proprii şi/sau propuneri de abordări alternative care ar putea const</w:t>
            </w:r>
            <w:r>
              <w:rPr>
                <w:rFonts w:ascii="Times New Roman" w:eastAsia="Times New Roman" w:hAnsi="Times New Roman" w:cs="Times New Roman"/>
                <w:color w:val="000000"/>
                <w:sz w:val="24"/>
                <w:szCs w:val="24"/>
              </w:rPr>
              <w:t>itui ameliorări ale activităţii;</w:t>
            </w:r>
          </w:p>
          <w:p w14:paraId="61FBFA8F" w14:textId="77777777" w:rsidR="0009676B" w:rsidRPr="0032038C" w:rsidRDefault="0009676B" w:rsidP="008A10CB">
            <w:pPr>
              <w:widowControl w:val="0"/>
              <w:numPr>
                <w:ilvl w:val="0"/>
                <w:numId w:val="2"/>
              </w:numPr>
              <w:tabs>
                <w:tab w:val="clear" w:pos="450"/>
                <w:tab w:val="num" w:pos="382"/>
                <w:tab w:val="left" w:pos="697"/>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32038C">
              <w:rPr>
                <w:rFonts w:ascii="Times New Roman" w:eastAsia="Times New Roman" w:hAnsi="Times New Roman" w:cs="Times New Roman"/>
                <w:color w:val="000000"/>
                <w:sz w:val="24"/>
                <w:szCs w:val="24"/>
              </w:rPr>
              <w:t xml:space="preserve">capacitatea de analiză, sinteză şi interpretare a evoluției </w:t>
            </w:r>
            <w:r w:rsidR="00635783" w:rsidRPr="00635783">
              <w:rPr>
                <w:rFonts w:ascii="Times New Roman" w:eastAsia="Times New Roman" w:hAnsi="Times New Roman" w:cs="Times New Roman"/>
                <w:color w:val="000000"/>
                <w:sz w:val="24"/>
                <w:szCs w:val="24"/>
              </w:rPr>
              <w:t>domeniului</w:t>
            </w:r>
            <w:r w:rsidRPr="0032038C">
              <w:rPr>
                <w:rFonts w:ascii="Times New Roman" w:eastAsia="Times New Roman" w:hAnsi="Times New Roman" w:cs="Times New Roman"/>
                <w:color w:val="000000"/>
                <w:sz w:val="24"/>
                <w:szCs w:val="24"/>
              </w:rPr>
              <w:t>;</w:t>
            </w:r>
            <w:r w:rsidR="00635783">
              <w:rPr>
                <w:rFonts w:ascii="Times New Roman" w:eastAsia="Times New Roman" w:hAnsi="Times New Roman" w:cs="Times New Roman"/>
                <w:color w:val="000000"/>
                <w:sz w:val="24"/>
                <w:szCs w:val="24"/>
              </w:rPr>
              <w:t xml:space="preserve">  </w:t>
            </w:r>
          </w:p>
          <w:p w14:paraId="1AC83511" w14:textId="77777777" w:rsidR="0009676B" w:rsidRPr="0032038C" w:rsidRDefault="0009676B" w:rsidP="008A10CB">
            <w:pPr>
              <w:widowControl w:val="0"/>
              <w:numPr>
                <w:ilvl w:val="0"/>
                <w:numId w:val="2"/>
              </w:numPr>
              <w:tabs>
                <w:tab w:val="clear" w:pos="450"/>
                <w:tab w:val="num" w:pos="-10"/>
                <w:tab w:val="num" w:pos="382"/>
                <w:tab w:val="left" w:pos="697"/>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32038C">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pentru obținerea indicatorilor ce caracterizează activitatea </w:t>
            </w:r>
            <w:r w:rsidR="00635783" w:rsidRPr="00635783">
              <w:rPr>
                <w:rFonts w:ascii="Times New Roman" w:eastAsia="Times New Roman" w:hAnsi="Times New Roman" w:cs="Times New Roman"/>
                <w:color w:val="000000"/>
                <w:sz w:val="24"/>
                <w:szCs w:val="24"/>
              </w:rPr>
              <w:t>domeniului</w:t>
            </w:r>
            <w:r w:rsidR="00635783">
              <w:rPr>
                <w:rFonts w:ascii="Times New Roman" w:eastAsia="Times New Roman" w:hAnsi="Times New Roman" w:cs="Times New Roman"/>
                <w:color w:val="000000"/>
                <w:sz w:val="24"/>
                <w:szCs w:val="24"/>
              </w:rPr>
              <w:t xml:space="preserve"> specific</w:t>
            </w:r>
            <w:r w:rsidRPr="0032038C">
              <w:rPr>
                <w:rFonts w:ascii="Times New Roman" w:eastAsia="Times New Roman" w:hAnsi="Times New Roman" w:cs="Times New Roman"/>
                <w:color w:val="000000"/>
                <w:sz w:val="24"/>
                <w:szCs w:val="24"/>
              </w:rPr>
              <w:t xml:space="preserve">; </w:t>
            </w:r>
          </w:p>
          <w:p w14:paraId="0DA87CFC" w14:textId="77777777" w:rsidR="0009676B" w:rsidRPr="0032038C" w:rsidRDefault="0009676B" w:rsidP="008A10CB">
            <w:pPr>
              <w:widowControl w:val="0"/>
              <w:numPr>
                <w:ilvl w:val="0"/>
                <w:numId w:val="2"/>
              </w:numPr>
              <w:tabs>
                <w:tab w:val="clear" w:pos="450"/>
                <w:tab w:val="num" w:pos="-10"/>
                <w:tab w:val="num" w:pos="382"/>
                <w:tab w:val="left" w:pos="697"/>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32038C">
              <w:rPr>
                <w:rFonts w:ascii="Times New Roman" w:eastAsia="Times New Roman" w:hAnsi="Times New Roman" w:cs="Times New Roman"/>
                <w:color w:val="000000"/>
                <w:sz w:val="24"/>
                <w:szCs w:val="24"/>
              </w:rPr>
              <w:t xml:space="preserve">coerenţa logică în analiză şi argumentare; </w:t>
            </w:r>
          </w:p>
          <w:p w14:paraId="13CF7EAE" w14:textId="77777777" w:rsidR="0009676B" w:rsidRPr="0032038C" w:rsidRDefault="0009676B" w:rsidP="008A10CB">
            <w:pPr>
              <w:widowControl w:val="0"/>
              <w:numPr>
                <w:ilvl w:val="0"/>
                <w:numId w:val="2"/>
              </w:numPr>
              <w:tabs>
                <w:tab w:val="clear" w:pos="450"/>
                <w:tab w:val="num" w:pos="-10"/>
                <w:tab w:val="num" w:pos="382"/>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32038C">
              <w:rPr>
                <w:rFonts w:ascii="Times New Roman" w:eastAsia="Times New Roman" w:hAnsi="Times New Roman" w:cs="Times New Roman"/>
                <w:color w:val="000000"/>
                <w:sz w:val="24"/>
                <w:szCs w:val="24"/>
              </w:rPr>
              <w:t xml:space="preserve">fundamentarea unui mod propriu de gândire </w:t>
            </w:r>
            <w:r w:rsidRPr="0032038C">
              <w:rPr>
                <w:rFonts w:ascii="Times New Roman" w:eastAsia="Times New Roman" w:hAnsi="Times New Roman" w:cs="Times New Roman"/>
                <w:color w:val="000000"/>
                <w:sz w:val="24"/>
                <w:szCs w:val="24"/>
              </w:rPr>
              <w:lastRenderedPageBreak/>
              <w:t>economică care să asigure evaluarea corectă a oportunităţilor şi riscurilor în acţiunile întreprinse;</w:t>
            </w:r>
          </w:p>
          <w:p w14:paraId="1A3B965B" w14:textId="77777777" w:rsidR="0009676B" w:rsidRPr="0032038C" w:rsidRDefault="0009676B" w:rsidP="008A10CB">
            <w:pPr>
              <w:widowControl w:val="0"/>
              <w:numPr>
                <w:ilvl w:val="0"/>
                <w:numId w:val="2"/>
              </w:numPr>
              <w:tabs>
                <w:tab w:val="clear" w:pos="450"/>
                <w:tab w:val="num" w:pos="0"/>
                <w:tab w:val="num" w:pos="382"/>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32038C">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7B03DCEC" w14:textId="77777777" w:rsidR="0009676B" w:rsidRPr="0032038C" w:rsidRDefault="001859C9" w:rsidP="006357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Colocviu </w:t>
            </w:r>
            <w:r w:rsidR="0009676B">
              <w:rPr>
                <w:rFonts w:ascii="Times New Roman" w:eastAsia="Times New Roman" w:hAnsi="Times New Roman" w:cs="Times New Roman"/>
                <w:sz w:val="24"/>
                <w:szCs w:val="24"/>
              </w:rPr>
              <w:t>oral final</w:t>
            </w:r>
          </w:p>
        </w:tc>
        <w:tc>
          <w:tcPr>
            <w:tcW w:w="1560" w:type="dxa"/>
          </w:tcPr>
          <w:p w14:paraId="5E3F4EF5" w14:textId="77777777" w:rsidR="0009676B" w:rsidRDefault="0009676B" w:rsidP="00CB6C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2038C">
              <w:rPr>
                <w:rFonts w:ascii="Times New Roman" w:eastAsia="Times New Roman" w:hAnsi="Times New Roman" w:cs="Times New Roman"/>
                <w:sz w:val="24"/>
                <w:szCs w:val="24"/>
              </w:rPr>
              <w:t>0 %</w:t>
            </w:r>
          </w:p>
          <w:p w14:paraId="3DC4E558" w14:textId="77777777" w:rsidR="0009676B" w:rsidRPr="0032038C" w:rsidRDefault="0009676B" w:rsidP="000967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Note întregi 1-10</w:t>
            </w:r>
          </w:p>
        </w:tc>
      </w:tr>
      <w:tr w:rsidR="002B143C" w:rsidRPr="0032038C" w14:paraId="017039C5" w14:textId="77777777" w:rsidTr="00F81F20">
        <w:tc>
          <w:tcPr>
            <w:tcW w:w="10428" w:type="dxa"/>
            <w:gridSpan w:val="4"/>
          </w:tcPr>
          <w:p w14:paraId="0982FEA8" w14:textId="77777777" w:rsidR="002B143C" w:rsidRPr="0032038C" w:rsidRDefault="002B143C" w:rsidP="002B143C">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10.6 Standard minim de performanţă</w:t>
            </w:r>
          </w:p>
        </w:tc>
      </w:tr>
      <w:tr w:rsidR="002B143C" w:rsidRPr="0032038C" w14:paraId="51A35AE9" w14:textId="77777777" w:rsidTr="00F81F20">
        <w:tc>
          <w:tcPr>
            <w:tcW w:w="10428" w:type="dxa"/>
            <w:gridSpan w:val="4"/>
          </w:tcPr>
          <w:p w14:paraId="4964D9A9" w14:textId="77777777" w:rsidR="002B143C" w:rsidRPr="0032038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însuşirea vocabularului specific </w:t>
            </w:r>
            <w:r w:rsidR="00846212">
              <w:rPr>
                <w:rFonts w:ascii="Times New Roman" w:eastAsia="Times New Roman" w:hAnsi="Times New Roman" w:cs="Times New Roman"/>
                <w:sz w:val="24"/>
                <w:szCs w:val="24"/>
              </w:rPr>
              <w:t>domeniului</w:t>
            </w:r>
            <w:r w:rsidRPr="0032038C">
              <w:rPr>
                <w:rFonts w:ascii="Times New Roman" w:eastAsia="Times New Roman" w:hAnsi="Times New Roman" w:cs="Times New Roman"/>
                <w:sz w:val="24"/>
                <w:szCs w:val="24"/>
              </w:rPr>
              <w:t xml:space="preserve">; </w:t>
            </w:r>
          </w:p>
          <w:p w14:paraId="3CFF10D9" w14:textId="77777777" w:rsidR="002B143C" w:rsidRPr="0032038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recunoaşterea principiilor, legilor şi a teoriilor aferente </w:t>
            </w:r>
            <w:r w:rsidR="00846212">
              <w:rPr>
                <w:rFonts w:ascii="Times New Roman" w:eastAsia="Times New Roman" w:hAnsi="Times New Roman" w:cs="Times New Roman"/>
                <w:sz w:val="24"/>
                <w:szCs w:val="24"/>
              </w:rPr>
              <w:t>domeniului specific</w:t>
            </w:r>
            <w:r w:rsidRPr="0032038C">
              <w:rPr>
                <w:rFonts w:ascii="Times New Roman" w:eastAsia="Times New Roman" w:hAnsi="Times New Roman" w:cs="Times New Roman"/>
                <w:sz w:val="24"/>
                <w:szCs w:val="24"/>
              </w:rPr>
              <w:t>;</w:t>
            </w:r>
          </w:p>
          <w:p w14:paraId="20361BB7" w14:textId="77777777" w:rsidR="002B143C" w:rsidRPr="0032038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înţelegerea şi explicarea conceptelor fundamentale;</w:t>
            </w:r>
          </w:p>
          <w:p w14:paraId="56D20EE0" w14:textId="77777777" w:rsidR="002B143C" w:rsidRPr="0032038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evaluarea corectă a oportunităţilor şi riscurilor în acţiunile întreprinse;</w:t>
            </w:r>
          </w:p>
          <w:p w14:paraId="53918795" w14:textId="77777777" w:rsidR="002B143C" w:rsidRDefault="001859C9"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respectarea ghidului de practică</w:t>
            </w:r>
            <w:r w:rsidR="002B143C" w:rsidRPr="0032038C">
              <w:rPr>
                <w:rFonts w:ascii="Times New Roman" w:eastAsia="Times New Roman" w:hAnsi="Times New Roman" w:cs="Times New Roman"/>
                <w:sz w:val="24"/>
                <w:szCs w:val="24"/>
              </w:rPr>
              <w:t>;</w:t>
            </w:r>
          </w:p>
          <w:p w14:paraId="110B41AA" w14:textId="77777777" w:rsidR="001859C9" w:rsidRPr="0032038C" w:rsidRDefault="001859C9"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realizarea caietului și proiectului de practic</w:t>
            </w:r>
            <w:r w:rsidR="00123B8F">
              <w:rPr>
                <w:rFonts w:ascii="Times New Roman" w:eastAsia="Times New Roman" w:hAnsi="Times New Roman" w:cs="Times New Roman"/>
                <w:sz w:val="24"/>
                <w:szCs w:val="24"/>
              </w:rPr>
              <w:t>ă</w:t>
            </w:r>
            <w:r>
              <w:rPr>
                <w:rFonts w:ascii="Times New Roman" w:eastAsia="Times New Roman" w:hAnsi="Times New Roman" w:cs="Times New Roman"/>
                <w:sz w:val="24"/>
                <w:szCs w:val="24"/>
              </w:rPr>
              <w:t>;</w:t>
            </w:r>
          </w:p>
          <w:p w14:paraId="77E2C4C3" w14:textId="77777777" w:rsidR="002B143C" w:rsidRPr="0032038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obținerea notei 5 la examenul final.</w:t>
            </w:r>
          </w:p>
        </w:tc>
      </w:tr>
    </w:tbl>
    <w:p w14:paraId="02E3700B" w14:textId="77777777" w:rsidR="007938B6" w:rsidRDefault="002B143C" w:rsidP="007938B6">
      <w:pPr>
        <w:ind w:firstLine="708"/>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       </w:t>
      </w:r>
    </w:p>
    <w:p w14:paraId="4345D4B4" w14:textId="2FFFA519" w:rsidR="000E43FB" w:rsidRDefault="000E43FB" w:rsidP="000E43FB">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Data completării:</w:t>
      </w:r>
      <w:r>
        <w:rPr>
          <w:rFonts w:ascii="Times New Roman" w:eastAsia="Times New Roman" w:hAnsi="Times New Roman" w:cs="Times New Roman"/>
          <w:sz w:val="24"/>
          <w:szCs w:val="24"/>
        </w:rPr>
        <w:t xml:space="preserve"> 23.09.2024</w:t>
      </w:r>
    </w:p>
    <w:p w14:paraId="68FDE4B7" w14:textId="77777777" w:rsidR="000E43FB" w:rsidRPr="0032038C" w:rsidRDefault="000E43FB" w:rsidP="000E43FB">
      <w:pPr>
        <w:spacing w:after="0" w:line="240" w:lineRule="auto"/>
        <w:rPr>
          <w:rFonts w:ascii="Times New Roman" w:eastAsia="Times New Roman" w:hAnsi="Times New Roman" w:cs="Times New Roman"/>
          <w:sz w:val="24"/>
          <w:szCs w:val="24"/>
        </w:rPr>
      </w:pPr>
    </w:p>
    <w:p w14:paraId="25AA6E17" w14:textId="7A7C6863" w:rsidR="009F7975" w:rsidRDefault="000E43FB" w:rsidP="009F7975">
      <w:pPr>
        <w:spacing w:after="0" w:line="276" w:lineRule="auto"/>
        <w:jc w:val="right"/>
        <w:rPr>
          <w:rFonts w:ascii="Times New Roman" w:eastAsia="Times New Roman" w:hAnsi="Times New Roman" w:cs="Times New Roman"/>
          <w:sz w:val="24"/>
          <w:szCs w:val="24"/>
          <w:lang w:val="pt-BR"/>
        </w:rPr>
      </w:pPr>
      <w:r w:rsidRPr="009344D8">
        <w:rPr>
          <w:rFonts w:ascii="Times New Roman" w:eastAsia="Times New Roman" w:hAnsi="Times New Roman" w:cs="Times New Roman"/>
          <w:sz w:val="24"/>
          <w:szCs w:val="24"/>
          <w:lang w:val="pt-BR"/>
        </w:rPr>
        <w:t xml:space="preserve">Semnătura titularului de </w:t>
      </w:r>
      <w:r w:rsidR="009F7975">
        <w:rPr>
          <w:rFonts w:ascii="Times New Roman" w:eastAsia="Times New Roman" w:hAnsi="Times New Roman" w:cs="Times New Roman"/>
          <w:sz w:val="24"/>
          <w:szCs w:val="24"/>
          <w:lang w:val="pt-BR"/>
        </w:rPr>
        <w:t>seminar</w:t>
      </w:r>
      <w:r w:rsidRPr="009344D8">
        <w:rPr>
          <w:rFonts w:ascii="Times New Roman" w:eastAsia="Times New Roman" w:hAnsi="Times New Roman" w:cs="Times New Roman"/>
          <w:sz w:val="24"/>
          <w:szCs w:val="24"/>
          <w:lang w:val="pt-BR"/>
        </w:rPr>
        <w:t xml:space="preserve">,      </w:t>
      </w:r>
    </w:p>
    <w:p w14:paraId="6F3C2CD3" w14:textId="1F65F666" w:rsidR="000E43FB" w:rsidRPr="009344D8" w:rsidRDefault="000E43FB" w:rsidP="009F7975">
      <w:pPr>
        <w:spacing w:after="0" w:line="276" w:lineRule="auto"/>
        <w:jc w:val="right"/>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Întocmit</w:t>
      </w:r>
      <w:r w:rsidRPr="009344D8">
        <w:rPr>
          <w:rFonts w:ascii="Times New Roman" w:eastAsia="Times New Roman" w:hAnsi="Times New Roman" w:cs="Times New Roman"/>
          <w:sz w:val="24"/>
          <w:szCs w:val="24"/>
          <w:lang w:val="pt-BR"/>
        </w:rPr>
        <w:t>,</w:t>
      </w:r>
    </w:p>
    <w:p w14:paraId="2E91EC54" w14:textId="11BD8E10" w:rsidR="000E43FB" w:rsidRDefault="000E43FB" w:rsidP="009F7975">
      <w:pPr>
        <w:spacing w:after="0" w:line="240" w:lineRule="auto"/>
        <w:jc w:val="right"/>
        <w:rPr>
          <w:rFonts w:ascii="Times New Roman" w:eastAsia="Calibri" w:hAnsi="Times New Roman" w:cs="Times New Roman"/>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3F6932">
        <w:rPr>
          <w:rFonts w:ascii="Times New Roman" w:eastAsia="Calibri" w:hAnsi="Times New Roman" w:cs="Times New Roman"/>
          <w:bCs/>
          <w:sz w:val="24"/>
          <w:szCs w:val="24"/>
        </w:rPr>
        <w:t>Conf. univ. dr. Mădălina-Gabriela Anghel</w:t>
      </w:r>
    </w:p>
    <w:p w14:paraId="39A5C407" w14:textId="77777777" w:rsidR="009F7975" w:rsidRDefault="009F7975" w:rsidP="009F7975">
      <w:pPr>
        <w:spacing w:after="0" w:line="240" w:lineRule="auto"/>
        <w:jc w:val="right"/>
        <w:rPr>
          <w:rFonts w:ascii="Times New Roman" w:eastAsia="Calibri" w:hAnsi="Times New Roman" w:cs="Times New Roman"/>
          <w:bCs/>
          <w:sz w:val="24"/>
          <w:szCs w:val="24"/>
        </w:rPr>
      </w:pPr>
    </w:p>
    <w:p w14:paraId="2F24113B" w14:textId="77777777" w:rsidR="000E43FB" w:rsidRPr="0032038C" w:rsidRDefault="000E43FB" w:rsidP="000E43FB">
      <w:pPr>
        <w:spacing w:after="0" w:line="240" w:lineRule="auto"/>
        <w:rPr>
          <w:rFonts w:ascii="Times New Roman" w:eastAsia="Times New Roman" w:hAnsi="Times New Roman" w:cs="Times New Roman"/>
          <w:sz w:val="24"/>
          <w:szCs w:val="24"/>
        </w:rPr>
      </w:pPr>
    </w:p>
    <w:p w14:paraId="15B5DF8D" w14:textId="4614E503" w:rsidR="000E43FB" w:rsidRPr="0032038C" w:rsidRDefault="009F7975" w:rsidP="009F797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D4DD2E6" w14:textId="77777777" w:rsidR="000E43FB" w:rsidRPr="0032038C" w:rsidRDefault="000E43FB" w:rsidP="000E43FB">
      <w:pPr>
        <w:spacing w:after="0" w:line="240" w:lineRule="auto"/>
        <w:jc w:val="center"/>
        <w:rPr>
          <w:rFonts w:ascii="Times New Roman" w:eastAsia="Times New Roman" w:hAnsi="Times New Roman" w:cs="Times New Roman"/>
          <w:sz w:val="24"/>
          <w:szCs w:val="24"/>
        </w:rPr>
      </w:pPr>
    </w:p>
    <w:p w14:paraId="2DA0C7FA" w14:textId="77777777" w:rsidR="000E43FB" w:rsidRPr="003F6932" w:rsidRDefault="000E43FB" w:rsidP="000E43FB">
      <w:pPr>
        <w:spacing w:after="0" w:line="240" w:lineRule="auto"/>
        <w:rPr>
          <w:rFonts w:ascii="Times New Roman" w:eastAsia="Times New Roman" w:hAnsi="Times New Roman" w:cs="Times New Roman"/>
          <w:sz w:val="24"/>
          <w:szCs w:val="24"/>
        </w:rPr>
      </w:pPr>
      <w:r w:rsidRPr="003F6932">
        <w:rPr>
          <w:rFonts w:ascii="Times New Roman" w:eastAsia="Times New Roman" w:hAnsi="Times New Roman" w:cs="Times New Roman"/>
          <w:sz w:val="24"/>
          <w:szCs w:val="24"/>
        </w:rPr>
        <w:t>Data avizării în departament:</w:t>
      </w:r>
      <w:r w:rsidRPr="003F6932">
        <w:rPr>
          <w:rFonts w:ascii="Times New Roman" w:eastAsia="Times New Roman" w:hAnsi="Times New Roman" w:cs="Times New Roman"/>
          <w:sz w:val="24"/>
          <w:szCs w:val="24"/>
        </w:rPr>
        <w:tab/>
      </w:r>
      <w:r>
        <w:rPr>
          <w:rFonts w:ascii="Times New Roman" w:eastAsia="Times New Roman" w:hAnsi="Times New Roman" w:cs="Times New Roman"/>
          <w:sz w:val="24"/>
          <w:szCs w:val="24"/>
        </w:rPr>
        <w:t>30.09.2024</w:t>
      </w:r>
      <w:r w:rsidRPr="003F6932">
        <w:rPr>
          <w:rFonts w:ascii="Times New Roman" w:eastAsia="Times New Roman" w:hAnsi="Times New Roman" w:cs="Times New Roman"/>
          <w:sz w:val="24"/>
          <w:szCs w:val="24"/>
        </w:rPr>
        <w:tab/>
      </w:r>
      <w:r w:rsidRPr="003F6932">
        <w:rPr>
          <w:rFonts w:ascii="Times New Roman" w:eastAsia="Times New Roman" w:hAnsi="Times New Roman" w:cs="Times New Roman"/>
          <w:sz w:val="24"/>
          <w:szCs w:val="24"/>
        </w:rPr>
        <w:tab/>
      </w:r>
      <w:r w:rsidRPr="003F6932">
        <w:rPr>
          <w:rFonts w:ascii="Times New Roman" w:eastAsia="Times New Roman" w:hAnsi="Times New Roman" w:cs="Times New Roman"/>
          <w:sz w:val="24"/>
          <w:szCs w:val="24"/>
        </w:rPr>
        <w:tab/>
      </w:r>
      <w:r w:rsidRPr="003F6932">
        <w:rPr>
          <w:rFonts w:ascii="Times New Roman" w:eastAsia="Times New Roman" w:hAnsi="Times New Roman" w:cs="Times New Roman"/>
          <w:sz w:val="24"/>
          <w:szCs w:val="24"/>
        </w:rPr>
        <w:tab/>
      </w:r>
      <w:r w:rsidRPr="003F6932">
        <w:rPr>
          <w:rFonts w:ascii="Times New Roman" w:eastAsia="Times New Roman" w:hAnsi="Times New Roman" w:cs="Times New Roman"/>
          <w:sz w:val="24"/>
          <w:szCs w:val="24"/>
        </w:rPr>
        <w:tab/>
        <w:t>Avizat,</w:t>
      </w:r>
      <w:r w:rsidRPr="003F6932">
        <w:rPr>
          <w:rFonts w:ascii="Times New Roman" w:eastAsia="Times New Roman" w:hAnsi="Times New Roman" w:cs="Times New Roman"/>
          <w:sz w:val="24"/>
          <w:szCs w:val="24"/>
        </w:rPr>
        <w:tab/>
        <w:t xml:space="preserve">     </w:t>
      </w:r>
    </w:p>
    <w:p w14:paraId="0C249691" w14:textId="77777777" w:rsidR="000E43FB" w:rsidRPr="003F6932" w:rsidRDefault="000E43FB" w:rsidP="000E43FB">
      <w:pPr>
        <w:spacing w:after="0" w:line="240" w:lineRule="auto"/>
        <w:rPr>
          <w:rFonts w:ascii="Times New Roman" w:eastAsia="Times New Roman" w:hAnsi="Times New Roman" w:cs="Times New Roman"/>
          <w:sz w:val="24"/>
          <w:szCs w:val="24"/>
        </w:rPr>
      </w:pPr>
      <w:r w:rsidRPr="003F6932">
        <w:rPr>
          <w:rFonts w:ascii="Times New Roman" w:eastAsia="Times New Roman" w:hAnsi="Times New Roman" w:cs="Times New Roman"/>
          <w:sz w:val="24"/>
          <w:szCs w:val="24"/>
        </w:rPr>
        <w:t xml:space="preserve">      </w:t>
      </w:r>
    </w:p>
    <w:p w14:paraId="72B0FCDC" w14:textId="77777777" w:rsidR="000E43FB" w:rsidRPr="003F6932" w:rsidRDefault="000E43FB" w:rsidP="000E43FB">
      <w:pPr>
        <w:spacing w:after="0" w:line="240" w:lineRule="auto"/>
        <w:rPr>
          <w:rFonts w:ascii="Times New Roman" w:eastAsia="Times New Roman" w:hAnsi="Times New Roman" w:cs="Times New Roman"/>
          <w:sz w:val="24"/>
          <w:szCs w:val="24"/>
        </w:rPr>
      </w:pPr>
      <w:r w:rsidRPr="003F6932">
        <w:rPr>
          <w:rFonts w:ascii="Times New Roman" w:eastAsia="Times New Roman" w:hAnsi="Times New Roman" w:cs="Times New Roman"/>
          <w:sz w:val="24"/>
          <w:szCs w:val="24"/>
        </w:rPr>
        <w:t>Semnătura directorului de departament,</w:t>
      </w:r>
      <w:r w:rsidRPr="003F6932">
        <w:rPr>
          <w:rFonts w:ascii="Times New Roman" w:eastAsia="Times New Roman" w:hAnsi="Times New Roman" w:cs="Times New Roman"/>
          <w:sz w:val="24"/>
          <w:szCs w:val="24"/>
        </w:rPr>
        <w:tab/>
      </w:r>
      <w:r w:rsidRPr="003F6932">
        <w:rPr>
          <w:rFonts w:ascii="Times New Roman" w:eastAsia="Times New Roman" w:hAnsi="Times New Roman" w:cs="Times New Roman"/>
          <w:sz w:val="24"/>
          <w:szCs w:val="24"/>
        </w:rPr>
        <w:tab/>
      </w:r>
      <w:r w:rsidRPr="003F693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3F6932">
        <w:rPr>
          <w:rFonts w:ascii="Times New Roman" w:eastAsia="Times New Roman" w:hAnsi="Times New Roman" w:cs="Times New Roman"/>
          <w:sz w:val="24"/>
          <w:szCs w:val="24"/>
        </w:rPr>
        <w:t>Responsabil program de studii,</w:t>
      </w:r>
      <w:r w:rsidRPr="003F6932">
        <w:rPr>
          <w:rFonts w:ascii="Times New Roman" w:eastAsia="Times New Roman" w:hAnsi="Times New Roman" w:cs="Times New Roman"/>
          <w:sz w:val="24"/>
          <w:szCs w:val="24"/>
        </w:rPr>
        <w:tab/>
      </w:r>
    </w:p>
    <w:p w14:paraId="0AE16901" w14:textId="77777777" w:rsidR="000E43FB" w:rsidRPr="003F6932" w:rsidRDefault="000E43FB" w:rsidP="000E43FB">
      <w:pPr>
        <w:spacing w:after="0" w:line="240" w:lineRule="auto"/>
        <w:rPr>
          <w:rFonts w:ascii="Times New Roman" w:eastAsia="Times New Roman" w:hAnsi="Times New Roman" w:cs="Times New Roman"/>
          <w:sz w:val="24"/>
          <w:szCs w:val="24"/>
        </w:rPr>
      </w:pPr>
      <w:r w:rsidRPr="003F6932">
        <w:rPr>
          <w:rFonts w:ascii="Times New Roman" w:eastAsia="Times New Roman" w:hAnsi="Times New Roman" w:cs="Times New Roman"/>
          <w:sz w:val="24"/>
          <w:szCs w:val="24"/>
        </w:rPr>
        <w:t xml:space="preserve">Conf. univ. dr. </w:t>
      </w:r>
      <w:r>
        <w:rPr>
          <w:rFonts w:ascii="Times New Roman" w:eastAsia="Times New Roman" w:hAnsi="Times New Roman" w:cs="Times New Roman"/>
          <w:sz w:val="24"/>
          <w:szCs w:val="24"/>
        </w:rPr>
        <w:t xml:space="preserve">Cătălin </w:t>
      </w:r>
      <w:proofErr w:type="spellStart"/>
      <w:r>
        <w:rPr>
          <w:rFonts w:ascii="Times New Roman" w:eastAsia="Times New Roman" w:hAnsi="Times New Roman" w:cs="Times New Roman"/>
          <w:sz w:val="24"/>
          <w:szCs w:val="24"/>
        </w:rPr>
        <w:t>Deatcu</w:t>
      </w:r>
      <w:proofErr w:type="spellEnd"/>
      <w:r>
        <w:rPr>
          <w:rFonts w:ascii="Times New Roman" w:eastAsia="Times New Roman" w:hAnsi="Times New Roman" w:cs="Times New Roman"/>
          <w:sz w:val="24"/>
          <w:szCs w:val="24"/>
        </w:rPr>
        <w:t>-Gavril</w:t>
      </w:r>
      <w:r>
        <w:rPr>
          <w:rFonts w:ascii="Times New Roman" w:eastAsia="Times New Roman" w:hAnsi="Times New Roman" w:cs="Times New Roman"/>
          <w:sz w:val="24"/>
          <w:szCs w:val="24"/>
        </w:rPr>
        <w:tab/>
        <w:t xml:space="preserve">                   </w:t>
      </w:r>
      <w:r w:rsidRPr="003F6932">
        <w:rPr>
          <w:rFonts w:ascii="Times New Roman" w:eastAsia="Calibri" w:hAnsi="Times New Roman" w:cs="Times New Roman"/>
          <w:bCs/>
          <w:sz w:val="24"/>
          <w:szCs w:val="24"/>
        </w:rPr>
        <w:t>Conf. univ. dr. Mădălina-Gabriela Anghel</w:t>
      </w:r>
    </w:p>
    <w:p w14:paraId="04860031" w14:textId="77777777" w:rsidR="000E43FB" w:rsidRDefault="000E43FB" w:rsidP="000E43FB">
      <w:pPr>
        <w:spacing w:after="0" w:line="240" w:lineRule="auto"/>
        <w:rPr>
          <w:rFonts w:ascii="Times New Roman" w:eastAsia="Times New Roman" w:hAnsi="Times New Roman" w:cs="Times New Roman"/>
          <w:sz w:val="24"/>
          <w:szCs w:val="24"/>
        </w:rPr>
      </w:pPr>
    </w:p>
    <w:p w14:paraId="5D35D528" w14:textId="77777777" w:rsidR="009F7975" w:rsidRPr="003F6932" w:rsidRDefault="009F7975" w:rsidP="000E43FB">
      <w:pPr>
        <w:spacing w:after="0" w:line="240" w:lineRule="auto"/>
        <w:rPr>
          <w:rFonts w:ascii="Times New Roman" w:eastAsia="Times New Roman" w:hAnsi="Times New Roman" w:cs="Times New Roman"/>
          <w:sz w:val="24"/>
          <w:szCs w:val="24"/>
        </w:rPr>
      </w:pPr>
    </w:p>
    <w:p w14:paraId="23C20D74" w14:textId="77777777" w:rsidR="000E43FB" w:rsidRPr="003F6932" w:rsidRDefault="000E43FB" w:rsidP="000E43FB">
      <w:pPr>
        <w:spacing w:after="0" w:line="240" w:lineRule="auto"/>
        <w:rPr>
          <w:rFonts w:ascii="Times New Roman" w:eastAsia="Times New Roman" w:hAnsi="Times New Roman" w:cs="Times New Roman"/>
          <w:sz w:val="24"/>
          <w:szCs w:val="24"/>
        </w:rPr>
      </w:pPr>
      <w:r w:rsidRPr="003F6932">
        <w:rPr>
          <w:rFonts w:ascii="Times New Roman" w:eastAsia="Times New Roman" w:hAnsi="Times New Roman" w:cs="Times New Roman"/>
          <w:sz w:val="24"/>
          <w:szCs w:val="24"/>
        </w:rPr>
        <w:t>…………………………..</w:t>
      </w:r>
      <w:r w:rsidRPr="003F6932">
        <w:rPr>
          <w:rFonts w:ascii="Times New Roman" w:eastAsia="Times New Roman" w:hAnsi="Times New Roman" w:cs="Times New Roman"/>
          <w:sz w:val="24"/>
          <w:szCs w:val="24"/>
        </w:rPr>
        <w:tab/>
        <w:t xml:space="preserve">                                                …………………………………….</w:t>
      </w:r>
    </w:p>
    <w:p w14:paraId="668AD0B6" w14:textId="77777777" w:rsidR="000E43FB" w:rsidRPr="003F6932" w:rsidRDefault="000E43FB" w:rsidP="000E43FB">
      <w:pPr>
        <w:spacing w:after="0" w:line="240" w:lineRule="auto"/>
        <w:rPr>
          <w:rFonts w:ascii="Times New Roman" w:eastAsia="Times New Roman" w:hAnsi="Times New Roman" w:cs="Times New Roman"/>
          <w:sz w:val="24"/>
          <w:szCs w:val="24"/>
        </w:rPr>
      </w:pPr>
    </w:p>
    <w:p w14:paraId="7675D172" w14:textId="77777777" w:rsidR="000E43FB" w:rsidRPr="003F6932" w:rsidRDefault="000E43FB" w:rsidP="000E43FB">
      <w:pPr>
        <w:spacing w:after="0" w:line="240" w:lineRule="auto"/>
        <w:rPr>
          <w:rFonts w:ascii="Times New Roman" w:eastAsia="Times New Roman" w:hAnsi="Times New Roman" w:cs="Times New Roman"/>
          <w:sz w:val="24"/>
          <w:szCs w:val="24"/>
        </w:rPr>
      </w:pPr>
    </w:p>
    <w:p w14:paraId="20F101DF" w14:textId="77777777" w:rsidR="000E43FB" w:rsidRPr="003F6932" w:rsidRDefault="000E43FB" w:rsidP="000E43FB">
      <w:pPr>
        <w:spacing w:after="0" w:line="240" w:lineRule="auto"/>
        <w:rPr>
          <w:rFonts w:ascii="Times New Roman" w:eastAsia="Times New Roman" w:hAnsi="Times New Roman" w:cs="Times New Roman"/>
          <w:sz w:val="24"/>
          <w:szCs w:val="24"/>
        </w:rPr>
      </w:pPr>
      <w:r w:rsidRPr="003F6932">
        <w:rPr>
          <w:rFonts w:ascii="Times New Roman" w:eastAsia="Times New Roman" w:hAnsi="Times New Roman" w:cs="Times New Roman"/>
          <w:sz w:val="24"/>
          <w:szCs w:val="24"/>
        </w:rPr>
        <w:t>Data apro</w:t>
      </w:r>
      <w:r>
        <w:rPr>
          <w:rFonts w:ascii="Times New Roman" w:eastAsia="Times New Roman" w:hAnsi="Times New Roman" w:cs="Times New Roman"/>
          <w:sz w:val="24"/>
          <w:szCs w:val="24"/>
        </w:rPr>
        <w:t>bării în Consiliul facultății: 30.09.2024</w:t>
      </w:r>
    </w:p>
    <w:p w14:paraId="58E17A70" w14:textId="77777777" w:rsidR="000E43FB" w:rsidRPr="003F6932" w:rsidRDefault="000E43FB" w:rsidP="000E43FB">
      <w:pPr>
        <w:spacing w:after="0" w:line="240" w:lineRule="auto"/>
        <w:rPr>
          <w:rFonts w:ascii="Times New Roman" w:eastAsia="Times New Roman" w:hAnsi="Times New Roman" w:cs="Times New Roman"/>
          <w:sz w:val="24"/>
          <w:szCs w:val="24"/>
        </w:rPr>
      </w:pPr>
    </w:p>
    <w:p w14:paraId="5D22FDE4" w14:textId="77777777" w:rsidR="000E43FB" w:rsidRPr="003F6932" w:rsidRDefault="000E43FB" w:rsidP="000E43FB">
      <w:pPr>
        <w:spacing w:after="0" w:line="240" w:lineRule="auto"/>
        <w:rPr>
          <w:rFonts w:ascii="Times New Roman" w:eastAsia="Times New Roman" w:hAnsi="Times New Roman" w:cs="Times New Roman"/>
          <w:sz w:val="24"/>
          <w:szCs w:val="24"/>
        </w:rPr>
      </w:pPr>
      <w:r w:rsidRPr="003F6932">
        <w:rPr>
          <w:rFonts w:ascii="Times New Roman" w:eastAsia="Times New Roman" w:hAnsi="Times New Roman" w:cs="Times New Roman"/>
          <w:sz w:val="24"/>
          <w:szCs w:val="24"/>
        </w:rPr>
        <w:t>Semnătura Decan,</w:t>
      </w:r>
    </w:p>
    <w:p w14:paraId="2273008D" w14:textId="77777777" w:rsidR="000E43FB" w:rsidRPr="003F6932" w:rsidRDefault="000E43FB" w:rsidP="000E43FB">
      <w:pPr>
        <w:spacing w:after="0" w:line="240" w:lineRule="auto"/>
        <w:rPr>
          <w:rFonts w:ascii="Times New Roman" w:eastAsia="Times New Roman" w:hAnsi="Times New Roman" w:cs="Times New Roman"/>
          <w:sz w:val="24"/>
          <w:szCs w:val="24"/>
        </w:rPr>
      </w:pPr>
      <w:r w:rsidRPr="003F6932">
        <w:rPr>
          <w:rFonts w:ascii="Times New Roman" w:eastAsia="Times New Roman" w:hAnsi="Times New Roman" w:cs="Times New Roman"/>
          <w:sz w:val="24"/>
          <w:szCs w:val="24"/>
        </w:rPr>
        <w:t xml:space="preserve">Conf. univ. dr. Andrei </w:t>
      </w:r>
      <w:proofErr w:type="spellStart"/>
      <w:r w:rsidRPr="003F6932">
        <w:rPr>
          <w:rFonts w:ascii="Times New Roman" w:eastAsia="Times New Roman" w:hAnsi="Times New Roman" w:cs="Times New Roman"/>
          <w:sz w:val="24"/>
          <w:szCs w:val="24"/>
        </w:rPr>
        <w:t>Buiga</w:t>
      </w:r>
      <w:proofErr w:type="spellEnd"/>
    </w:p>
    <w:p w14:paraId="30E8EA34" w14:textId="77777777" w:rsidR="000E43FB" w:rsidRDefault="000E43FB" w:rsidP="000E43FB">
      <w:pPr>
        <w:spacing w:after="0" w:line="240" w:lineRule="auto"/>
        <w:rPr>
          <w:rFonts w:ascii="Times New Roman" w:eastAsia="Times New Roman" w:hAnsi="Times New Roman" w:cs="Times New Roman"/>
          <w:sz w:val="24"/>
          <w:szCs w:val="24"/>
        </w:rPr>
      </w:pPr>
    </w:p>
    <w:p w14:paraId="164C3A64" w14:textId="77777777" w:rsidR="009F7975" w:rsidRPr="003F6932" w:rsidRDefault="009F7975" w:rsidP="000E43FB">
      <w:pPr>
        <w:spacing w:after="0" w:line="240" w:lineRule="auto"/>
        <w:rPr>
          <w:rFonts w:ascii="Times New Roman" w:eastAsia="Times New Roman" w:hAnsi="Times New Roman" w:cs="Times New Roman"/>
          <w:sz w:val="24"/>
          <w:szCs w:val="24"/>
        </w:rPr>
      </w:pPr>
    </w:p>
    <w:p w14:paraId="726DA394" w14:textId="77777777" w:rsidR="000E43FB" w:rsidRPr="003F6932" w:rsidRDefault="000E43FB" w:rsidP="000E43FB">
      <w:pPr>
        <w:spacing w:after="0" w:line="240" w:lineRule="auto"/>
        <w:rPr>
          <w:rFonts w:ascii="Times New Roman" w:eastAsia="MS Mincho" w:hAnsi="Times New Roman" w:cs="Times New Roman"/>
          <w:sz w:val="24"/>
          <w:szCs w:val="24"/>
        </w:rPr>
      </w:pPr>
      <w:r w:rsidRPr="003F6932">
        <w:rPr>
          <w:rFonts w:ascii="Times New Roman" w:eastAsia="Times New Roman" w:hAnsi="Times New Roman" w:cs="Times New Roman"/>
          <w:sz w:val="24"/>
          <w:szCs w:val="24"/>
        </w:rPr>
        <w:t>……………………………………….</w:t>
      </w:r>
    </w:p>
    <w:p w14:paraId="73296B09" w14:textId="77777777" w:rsidR="000E43FB" w:rsidRPr="0032038C" w:rsidRDefault="000E43FB" w:rsidP="000E43FB">
      <w:pPr>
        <w:spacing w:after="0" w:line="240" w:lineRule="auto"/>
        <w:rPr>
          <w:rFonts w:ascii="Times New Roman" w:eastAsia="MS Mincho" w:hAnsi="Times New Roman" w:cs="Times New Roman"/>
          <w:sz w:val="24"/>
          <w:szCs w:val="24"/>
        </w:rPr>
      </w:pPr>
    </w:p>
    <w:p w14:paraId="5233E7EE" w14:textId="53A794AA" w:rsidR="002B143C" w:rsidRPr="0032038C" w:rsidRDefault="002B143C" w:rsidP="000E43FB">
      <w:pPr>
        <w:spacing w:after="0" w:line="240" w:lineRule="auto"/>
        <w:rPr>
          <w:rFonts w:ascii="Times New Roman" w:eastAsia="Times New Roman" w:hAnsi="Times New Roman" w:cs="Times New Roman"/>
          <w:sz w:val="24"/>
          <w:szCs w:val="24"/>
        </w:rPr>
      </w:pPr>
    </w:p>
    <w:sectPr w:rsidR="002B143C" w:rsidRPr="0032038C" w:rsidSect="002B143C">
      <w:footerReference w:type="default" r:id="rId7"/>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0B4D2" w14:textId="77777777" w:rsidR="009709C2" w:rsidRDefault="009709C2" w:rsidP="002B143C">
      <w:pPr>
        <w:spacing w:after="0" w:line="240" w:lineRule="auto"/>
      </w:pPr>
      <w:r>
        <w:separator/>
      </w:r>
    </w:p>
  </w:endnote>
  <w:endnote w:type="continuationSeparator" w:id="0">
    <w:p w14:paraId="54C5D207" w14:textId="77777777" w:rsidR="009709C2" w:rsidRDefault="009709C2"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31390498"/>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3BE10F50" w14:textId="249319FA" w:rsidR="007542A6" w:rsidRPr="007542A6" w:rsidRDefault="007542A6">
            <w:pPr>
              <w:pStyle w:val="Subsol"/>
              <w:jc w:val="right"/>
              <w:rPr>
                <w:rFonts w:ascii="Times New Roman" w:hAnsi="Times New Roman" w:cs="Times New Roman"/>
                <w:sz w:val="20"/>
                <w:szCs w:val="20"/>
              </w:rPr>
            </w:pPr>
            <w:r w:rsidRPr="007542A6">
              <w:rPr>
                <w:rFonts w:ascii="Times New Roman" w:hAnsi="Times New Roman" w:cs="Times New Roman"/>
                <w:sz w:val="20"/>
                <w:szCs w:val="20"/>
              </w:rPr>
              <w:t xml:space="preserve">Pag. </w:t>
            </w:r>
            <w:r w:rsidRPr="007542A6">
              <w:rPr>
                <w:rFonts w:ascii="Times New Roman" w:hAnsi="Times New Roman" w:cs="Times New Roman"/>
                <w:bCs/>
                <w:sz w:val="20"/>
                <w:szCs w:val="20"/>
              </w:rPr>
              <w:fldChar w:fldCharType="begin"/>
            </w:r>
            <w:r w:rsidRPr="007542A6">
              <w:rPr>
                <w:rFonts w:ascii="Times New Roman" w:hAnsi="Times New Roman" w:cs="Times New Roman"/>
                <w:bCs/>
                <w:sz w:val="20"/>
                <w:szCs w:val="20"/>
              </w:rPr>
              <w:instrText xml:space="preserve"> PAGE </w:instrText>
            </w:r>
            <w:r w:rsidRPr="007542A6">
              <w:rPr>
                <w:rFonts w:ascii="Times New Roman" w:hAnsi="Times New Roman" w:cs="Times New Roman"/>
                <w:bCs/>
                <w:sz w:val="20"/>
                <w:szCs w:val="20"/>
              </w:rPr>
              <w:fldChar w:fldCharType="separate"/>
            </w:r>
            <w:r w:rsidR="00B505E7">
              <w:rPr>
                <w:rFonts w:ascii="Times New Roman" w:hAnsi="Times New Roman" w:cs="Times New Roman"/>
                <w:bCs/>
                <w:noProof/>
                <w:sz w:val="20"/>
                <w:szCs w:val="20"/>
              </w:rPr>
              <w:t>6</w:t>
            </w:r>
            <w:r w:rsidRPr="007542A6">
              <w:rPr>
                <w:rFonts w:ascii="Times New Roman" w:hAnsi="Times New Roman" w:cs="Times New Roman"/>
                <w:bCs/>
                <w:sz w:val="20"/>
                <w:szCs w:val="20"/>
              </w:rPr>
              <w:fldChar w:fldCharType="end"/>
            </w:r>
            <w:r w:rsidRPr="007542A6">
              <w:rPr>
                <w:rFonts w:ascii="Times New Roman" w:hAnsi="Times New Roman" w:cs="Times New Roman"/>
                <w:sz w:val="20"/>
                <w:szCs w:val="20"/>
              </w:rPr>
              <w:t xml:space="preserve"> din </w:t>
            </w:r>
            <w:r w:rsidRPr="007542A6">
              <w:rPr>
                <w:rFonts w:ascii="Times New Roman" w:hAnsi="Times New Roman" w:cs="Times New Roman"/>
                <w:bCs/>
                <w:sz w:val="20"/>
                <w:szCs w:val="20"/>
              </w:rPr>
              <w:fldChar w:fldCharType="begin"/>
            </w:r>
            <w:r w:rsidRPr="007542A6">
              <w:rPr>
                <w:rFonts w:ascii="Times New Roman" w:hAnsi="Times New Roman" w:cs="Times New Roman"/>
                <w:bCs/>
                <w:sz w:val="20"/>
                <w:szCs w:val="20"/>
              </w:rPr>
              <w:instrText xml:space="preserve"> NUMPAGES  </w:instrText>
            </w:r>
            <w:r w:rsidRPr="007542A6">
              <w:rPr>
                <w:rFonts w:ascii="Times New Roman" w:hAnsi="Times New Roman" w:cs="Times New Roman"/>
                <w:bCs/>
                <w:sz w:val="20"/>
                <w:szCs w:val="20"/>
              </w:rPr>
              <w:fldChar w:fldCharType="separate"/>
            </w:r>
            <w:r w:rsidR="00B505E7">
              <w:rPr>
                <w:rFonts w:ascii="Times New Roman" w:hAnsi="Times New Roman" w:cs="Times New Roman"/>
                <w:bCs/>
                <w:noProof/>
                <w:sz w:val="20"/>
                <w:szCs w:val="20"/>
              </w:rPr>
              <w:t>6</w:t>
            </w:r>
            <w:r w:rsidRPr="007542A6">
              <w:rPr>
                <w:rFonts w:ascii="Times New Roman" w:hAnsi="Times New Roman" w:cs="Times New Roman"/>
                <w:bCs/>
                <w:sz w:val="20"/>
                <w:szCs w:val="20"/>
              </w:rPr>
              <w:fldChar w:fldCharType="end"/>
            </w:r>
          </w:p>
        </w:sdtContent>
      </w:sdt>
    </w:sdtContent>
  </w:sdt>
  <w:p w14:paraId="55A50995" w14:textId="77777777" w:rsidR="00E16F09" w:rsidRDefault="00E16F0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5868B" w14:textId="77777777" w:rsidR="009709C2" w:rsidRDefault="009709C2" w:rsidP="002B143C">
      <w:pPr>
        <w:spacing w:after="0" w:line="240" w:lineRule="auto"/>
      </w:pPr>
      <w:r>
        <w:separator/>
      </w:r>
    </w:p>
  </w:footnote>
  <w:footnote w:type="continuationSeparator" w:id="0">
    <w:p w14:paraId="554BF53C" w14:textId="77777777" w:rsidR="009709C2" w:rsidRDefault="009709C2"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15:restartNumberingAfterBreak="0">
    <w:nsid w:val="6A0E6EC8"/>
    <w:multiLevelType w:val="hybridMultilevel"/>
    <w:tmpl w:val="31A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A1018"/>
    <w:multiLevelType w:val="hybridMultilevel"/>
    <w:tmpl w:val="3A346BAC"/>
    <w:lvl w:ilvl="0" w:tplc="6E9A7A5A">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E07236E"/>
    <w:multiLevelType w:val="hybridMultilevel"/>
    <w:tmpl w:val="414C729A"/>
    <w:lvl w:ilvl="0" w:tplc="B282A9D6">
      <w:numFmt w:val="bullet"/>
      <w:lvlText w:val=""/>
      <w:lvlJc w:val="left"/>
      <w:pPr>
        <w:tabs>
          <w:tab w:val="num" w:pos="1080"/>
        </w:tabs>
        <w:ind w:left="1080" w:hanging="360"/>
      </w:pPr>
      <w:rPr>
        <w:rFonts w:ascii="Symbol" w:eastAsia="Times New Roman" w:hAnsi="Symbol" w:cs="Times New Roman" w:hint="default"/>
      </w:rPr>
    </w:lvl>
    <w:lvl w:ilvl="1" w:tplc="DA5C7FD6">
      <w:numFmt w:val="bullet"/>
      <w:lvlText w:val="-"/>
      <w:lvlJc w:val="left"/>
      <w:pPr>
        <w:tabs>
          <w:tab w:val="num" w:pos="1440"/>
        </w:tabs>
        <w:ind w:left="1440" w:hanging="36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6011519">
    <w:abstractNumId w:val="7"/>
  </w:num>
  <w:num w:numId="2" w16cid:durableId="566572750">
    <w:abstractNumId w:val="10"/>
  </w:num>
  <w:num w:numId="3" w16cid:durableId="1851330181">
    <w:abstractNumId w:val="3"/>
  </w:num>
  <w:num w:numId="4" w16cid:durableId="364915317">
    <w:abstractNumId w:val="12"/>
  </w:num>
  <w:num w:numId="5" w16cid:durableId="941649019">
    <w:abstractNumId w:val="0"/>
  </w:num>
  <w:num w:numId="6" w16cid:durableId="1461217849">
    <w:abstractNumId w:val="5"/>
  </w:num>
  <w:num w:numId="7" w16cid:durableId="622617617">
    <w:abstractNumId w:val="6"/>
  </w:num>
  <w:num w:numId="8" w16cid:durableId="1336230536">
    <w:abstractNumId w:val="8"/>
  </w:num>
  <w:num w:numId="9" w16cid:durableId="212278946">
    <w:abstractNumId w:val="9"/>
  </w:num>
  <w:num w:numId="10" w16cid:durableId="173960302">
    <w:abstractNumId w:val="1"/>
  </w:num>
  <w:num w:numId="11" w16cid:durableId="217279289">
    <w:abstractNumId w:val="2"/>
  </w:num>
  <w:num w:numId="12" w16cid:durableId="1297835157">
    <w:abstractNumId w:val="4"/>
  </w:num>
  <w:num w:numId="13" w16cid:durableId="1049064593">
    <w:abstractNumId w:val="13"/>
  </w:num>
  <w:num w:numId="14" w16cid:durableId="2008896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62DE5"/>
    <w:rsid w:val="000819D9"/>
    <w:rsid w:val="00094F20"/>
    <w:rsid w:val="00095691"/>
    <w:rsid w:val="0009676B"/>
    <w:rsid w:val="000B5CAF"/>
    <w:rsid w:val="000C2091"/>
    <w:rsid w:val="000D2B83"/>
    <w:rsid w:val="000E2D40"/>
    <w:rsid w:val="000E43FB"/>
    <w:rsid w:val="000E5B9D"/>
    <w:rsid w:val="001041E2"/>
    <w:rsid w:val="001060CB"/>
    <w:rsid w:val="00123B8F"/>
    <w:rsid w:val="001427FE"/>
    <w:rsid w:val="00142D2F"/>
    <w:rsid w:val="00146C99"/>
    <w:rsid w:val="00173B8E"/>
    <w:rsid w:val="001859C9"/>
    <w:rsid w:val="00192FEC"/>
    <w:rsid w:val="001C73B8"/>
    <w:rsid w:val="001D5601"/>
    <w:rsid w:val="001E4A8A"/>
    <w:rsid w:val="001E6639"/>
    <w:rsid w:val="001F5CA6"/>
    <w:rsid w:val="00211B2D"/>
    <w:rsid w:val="002143B2"/>
    <w:rsid w:val="00222723"/>
    <w:rsid w:val="00267640"/>
    <w:rsid w:val="0028084E"/>
    <w:rsid w:val="002A6D1B"/>
    <w:rsid w:val="002B143C"/>
    <w:rsid w:val="002B20E3"/>
    <w:rsid w:val="002B7318"/>
    <w:rsid w:val="002F474F"/>
    <w:rsid w:val="00306215"/>
    <w:rsid w:val="0032038C"/>
    <w:rsid w:val="00345FF9"/>
    <w:rsid w:val="0034723C"/>
    <w:rsid w:val="0035032F"/>
    <w:rsid w:val="00357AFA"/>
    <w:rsid w:val="00393325"/>
    <w:rsid w:val="003A02EA"/>
    <w:rsid w:val="003D478A"/>
    <w:rsid w:val="003D53DB"/>
    <w:rsid w:val="003F3F74"/>
    <w:rsid w:val="0044181C"/>
    <w:rsid w:val="004651EC"/>
    <w:rsid w:val="00475F3C"/>
    <w:rsid w:val="004851E2"/>
    <w:rsid w:val="004B7D03"/>
    <w:rsid w:val="004E59CA"/>
    <w:rsid w:val="00547C51"/>
    <w:rsid w:val="00562DD3"/>
    <w:rsid w:val="005656D0"/>
    <w:rsid w:val="005661AA"/>
    <w:rsid w:val="00570D8F"/>
    <w:rsid w:val="00574669"/>
    <w:rsid w:val="0058051F"/>
    <w:rsid w:val="0059529A"/>
    <w:rsid w:val="005B2714"/>
    <w:rsid w:val="005C15C6"/>
    <w:rsid w:val="005C35B7"/>
    <w:rsid w:val="005E412C"/>
    <w:rsid w:val="00610CCF"/>
    <w:rsid w:val="006265CC"/>
    <w:rsid w:val="00630770"/>
    <w:rsid w:val="00635783"/>
    <w:rsid w:val="00636CC2"/>
    <w:rsid w:val="006463D0"/>
    <w:rsid w:val="006467A6"/>
    <w:rsid w:val="006500FC"/>
    <w:rsid w:val="0066664B"/>
    <w:rsid w:val="006A23DD"/>
    <w:rsid w:val="006A6ABA"/>
    <w:rsid w:val="006B6E1E"/>
    <w:rsid w:val="006C0828"/>
    <w:rsid w:val="006C2412"/>
    <w:rsid w:val="006D47BB"/>
    <w:rsid w:val="006D6DBB"/>
    <w:rsid w:val="006E126A"/>
    <w:rsid w:val="006E65BB"/>
    <w:rsid w:val="006F1681"/>
    <w:rsid w:val="0071438E"/>
    <w:rsid w:val="00715D4E"/>
    <w:rsid w:val="007455F8"/>
    <w:rsid w:val="00752C93"/>
    <w:rsid w:val="007542A6"/>
    <w:rsid w:val="00760726"/>
    <w:rsid w:val="00770A70"/>
    <w:rsid w:val="007938B6"/>
    <w:rsid w:val="00804608"/>
    <w:rsid w:val="00826B03"/>
    <w:rsid w:val="00827AD5"/>
    <w:rsid w:val="00837C69"/>
    <w:rsid w:val="00837D82"/>
    <w:rsid w:val="00846212"/>
    <w:rsid w:val="00846724"/>
    <w:rsid w:val="008503AC"/>
    <w:rsid w:val="00880D8E"/>
    <w:rsid w:val="00883578"/>
    <w:rsid w:val="00886F3B"/>
    <w:rsid w:val="00897F96"/>
    <w:rsid w:val="008A06F6"/>
    <w:rsid w:val="008A10CB"/>
    <w:rsid w:val="008A4D8D"/>
    <w:rsid w:val="008A5E6A"/>
    <w:rsid w:val="008C5DE5"/>
    <w:rsid w:val="008C6F6D"/>
    <w:rsid w:val="00903972"/>
    <w:rsid w:val="00946135"/>
    <w:rsid w:val="009709C2"/>
    <w:rsid w:val="00983A98"/>
    <w:rsid w:val="009B613B"/>
    <w:rsid w:val="009D4B4C"/>
    <w:rsid w:val="009D4DB7"/>
    <w:rsid w:val="009E753F"/>
    <w:rsid w:val="009E7755"/>
    <w:rsid w:val="009F76D3"/>
    <w:rsid w:val="009F7975"/>
    <w:rsid w:val="00A075BA"/>
    <w:rsid w:val="00A160C3"/>
    <w:rsid w:val="00A17CDE"/>
    <w:rsid w:val="00A32361"/>
    <w:rsid w:val="00A326D4"/>
    <w:rsid w:val="00A45435"/>
    <w:rsid w:val="00A81B8C"/>
    <w:rsid w:val="00AA0BD7"/>
    <w:rsid w:val="00AC5359"/>
    <w:rsid w:val="00AD5582"/>
    <w:rsid w:val="00B15F33"/>
    <w:rsid w:val="00B443E8"/>
    <w:rsid w:val="00B46350"/>
    <w:rsid w:val="00B505E7"/>
    <w:rsid w:val="00B5702E"/>
    <w:rsid w:val="00B60C16"/>
    <w:rsid w:val="00B67C51"/>
    <w:rsid w:val="00B92467"/>
    <w:rsid w:val="00B94953"/>
    <w:rsid w:val="00BA73AC"/>
    <w:rsid w:val="00BC1B76"/>
    <w:rsid w:val="00BC7A84"/>
    <w:rsid w:val="00BD129B"/>
    <w:rsid w:val="00BD2834"/>
    <w:rsid w:val="00BE0E8E"/>
    <w:rsid w:val="00BF0A74"/>
    <w:rsid w:val="00C00F14"/>
    <w:rsid w:val="00C07264"/>
    <w:rsid w:val="00C22A80"/>
    <w:rsid w:val="00C53FEC"/>
    <w:rsid w:val="00C567CE"/>
    <w:rsid w:val="00C6283F"/>
    <w:rsid w:val="00C7108D"/>
    <w:rsid w:val="00C90E3F"/>
    <w:rsid w:val="00C92341"/>
    <w:rsid w:val="00C97865"/>
    <w:rsid w:val="00CA6383"/>
    <w:rsid w:val="00CB02DD"/>
    <w:rsid w:val="00CB6C85"/>
    <w:rsid w:val="00CC242D"/>
    <w:rsid w:val="00CC5841"/>
    <w:rsid w:val="00D01D84"/>
    <w:rsid w:val="00D03BAE"/>
    <w:rsid w:val="00D10E97"/>
    <w:rsid w:val="00D3683E"/>
    <w:rsid w:val="00D50338"/>
    <w:rsid w:val="00D536B2"/>
    <w:rsid w:val="00D66C46"/>
    <w:rsid w:val="00D73005"/>
    <w:rsid w:val="00DC55E8"/>
    <w:rsid w:val="00DD3796"/>
    <w:rsid w:val="00DD62E3"/>
    <w:rsid w:val="00E04D1B"/>
    <w:rsid w:val="00E16F09"/>
    <w:rsid w:val="00E57FB4"/>
    <w:rsid w:val="00E72964"/>
    <w:rsid w:val="00E90347"/>
    <w:rsid w:val="00EB10B2"/>
    <w:rsid w:val="00EB70A9"/>
    <w:rsid w:val="00EC214E"/>
    <w:rsid w:val="00EC66DA"/>
    <w:rsid w:val="00ED2153"/>
    <w:rsid w:val="00ED3B58"/>
    <w:rsid w:val="00EE36A1"/>
    <w:rsid w:val="00F14CBD"/>
    <w:rsid w:val="00F16A54"/>
    <w:rsid w:val="00F2286C"/>
    <w:rsid w:val="00F454D7"/>
    <w:rsid w:val="00F57D2C"/>
    <w:rsid w:val="00F614B0"/>
    <w:rsid w:val="00F658F9"/>
    <w:rsid w:val="00F65903"/>
    <w:rsid w:val="00F81F20"/>
    <w:rsid w:val="00F974F7"/>
    <w:rsid w:val="00FC67EB"/>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56E4"/>
  <w15:docId w15:val="{3EDC0285-7D03-40A3-A5D8-D831E9D2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0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74</cp:revision>
  <cp:lastPrinted>2022-10-10T06:46:00Z</cp:lastPrinted>
  <dcterms:created xsi:type="dcterms:W3CDTF">2019-03-06T07:55:00Z</dcterms:created>
  <dcterms:modified xsi:type="dcterms:W3CDTF">2024-12-10T13:26:00Z</dcterms:modified>
</cp:coreProperties>
</file>