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10889" w14:textId="77777777" w:rsidR="002B143C" w:rsidRPr="00660DA3" w:rsidRDefault="002B143C" w:rsidP="002B143C">
      <w:pPr>
        <w:spacing w:after="0" w:line="240" w:lineRule="auto"/>
        <w:jc w:val="center"/>
        <w:rPr>
          <w:rFonts w:ascii="Times New Roman" w:eastAsia="Times New Roman" w:hAnsi="Times New Roman" w:cs="Times New Roman"/>
          <w:b/>
          <w:caps/>
          <w:sz w:val="32"/>
          <w:szCs w:val="32"/>
          <w:lang w:val="fr-FR"/>
        </w:rPr>
      </w:pPr>
      <w:r w:rsidRPr="00660DA3">
        <w:rPr>
          <w:rFonts w:ascii="Times New Roman" w:eastAsia="Times New Roman" w:hAnsi="Times New Roman" w:cs="Times New Roman"/>
          <w:b/>
          <w:caps/>
          <w:sz w:val="32"/>
          <w:szCs w:val="32"/>
          <w:lang w:val="fr-FR"/>
        </w:rPr>
        <w:t>fişa disciplinei</w:t>
      </w:r>
    </w:p>
    <w:p w14:paraId="0E713455" w14:textId="77777777" w:rsidR="002B143C" w:rsidRPr="00660DA3" w:rsidRDefault="002B143C" w:rsidP="002B143C">
      <w:pPr>
        <w:spacing w:after="0" w:line="240" w:lineRule="auto"/>
        <w:jc w:val="center"/>
        <w:rPr>
          <w:rFonts w:ascii="Times New Roman" w:eastAsia="Times New Roman" w:hAnsi="Times New Roman" w:cs="Times New Roman"/>
          <w:b/>
          <w:caps/>
          <w:sz w:val="32"/>
          <w:szCs w:val="32"/>
          <w:lang w:val="fr-FR"/>
        </w:rPr>
      </w:pPr>
    </w:p>
    <w:p w14:paraId="27F15C13" w14:textId="77777777" w:rsidR="002B143C" w:rsidRPr="00660DA3" w:rsidRDefault="002B143C" w:rsidP="002B143C">
      <w:pPr>
        <w:spacing w:after="0" w:line="240" w:lineRule="auto"/>
        <w:jc w:val="center"/>
        <w:rPr>
          <w:rFonts w:ascii="Times New Roman" w:eastAsia="Times New Roman" w:hAnsi="Times New Roman" w:cs="Times New Roman"/>
          <w:b/>
          <w:caps/>
          <w:sz w:val="24"/>
          <w:szCs w:val="24"/>
          <w:lang w:val="fr-FR"/>
        </w:rPr>
      </w:pPr>
    </w:p>
    <w:p w14:paraId="71660B68" w14:textId="77777777" w:rsidR="002B143C" w:rsidRPr="00660DA3" w:rsidRDefault="002B143C" w:rsidP="002B143C">
      <w:pPr>
        <w:spacing w:after="0" w:line="240" w:lineRule="auto"/>
        <w:rPr>
          <w:rFonts w:ascii="Times New Roman" w:eastAsia="Times New Roman" w:hAnsi="Times New Roman" w:cs="Times New Roman"/>
          <w:b/>
          <w:sz w:val="24"/>
          <w:szCs w:val="24"/>
          <w:lang w:val="fr-FR"/>
        </w:rPr>
      </w:pPr>
      <w:r w:rsidRPr="00660DA3">
        <w:rPr>
          <w:rFonts w:ascii="Times New Roman" w:eastAsia="Times New Roman" w:hAnsi="Times New Roman" w:cs="Times New Roman"/>
          <w:b/>
          <w:sz w:val="24"/>
          <w:szCs w:val="24"/>
          <w:lang w:val="fr-FR"/>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40E17113" w14:textId="77777777" w:rsidTr="00242860">
        <w:tc>
          <w:tcPr>
            <w:tcW w:w="4308" w:type="dxa"/>
          </w:tcPr>
          <w:p w14:paraId="72D0920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1.1 Instituţia de învăţământ superior</w:t>
            </w:r>
          </w:p>
        </w:tc>
        <w:tc>
          <w:tcPr>
            <w:tcW w:w="6120" w:type="dxa"/>
            <w:vAlign w:val="bottom"/>
          </w:tcPr>
          <w:p w14:paraId="46803E43"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10DF1128" w14:textId="77777777" w:rsidTr="00242860">
        <w:trPr>
          <w:trHeight w:val="252"/>
        </w:trPr>
        <w:tc>
          <w:tcPr>
            <w:tcW w:w="4308" w:type="dxa"/>
          </w:tcPr>
          <w:p w14:paraId="23BBAC7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1.2 Facultatea</w:t>
            </w:r>
          </w:p>
        </w:tc>
        <w:tc>
          <w:tcPr>
            <w:tcW w:w="6120" w:type="dxa"/>
            <w:vAlign w:val="bottom"/>
          </w:tcPr>
          <w:p w14:paraId="71D4EEEE"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3576D4F3" w14:textId="77777777" w:rsidTr="00242860">
        <w:tc>
          <w:tcPr>
            <w:tcW w:w="4308" w:type="dxa"/>
          </w:tcPr>
          <w:p w14:paraId="58A1E63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1.3 Departamentul</w:t>
            </w:r>
          </w:p>
        </w:tc>
        <w:tc>
          <w:tcPr>
            <w:tcW w:w="6120" w:type="dxa"/>
          </w:tcPr>
          <w:p w14:paraId="560914F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7C2FE0" w:rsidRPr="002B143C" w14:paraId="06B1F8E1" w14:textId="77777777" w:rsidTr="00242860">
        <w:tc>
          <w:tcPr>
            <w:tcW w:w="4308" w:type="dxa"/>
          </w:tcPr>
          <w:p w14:paraId="2AD43A1B" w14:textId="77777777" w:rsidR="007C2FE0" w:rsidRPr="002B143C" w:rsidRDefault="007C2FE0" w:rsidP="0040404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1.4 Domeniul de studii</w:t>
            </w:r>
          </w:p>
        </w:tc>
        <w:tc>
          <w:tcPr>
            <w:tcW w:w="6120" w:type="dxa"/>
          </w:tcPr>
          <w:p w14:paraId="2AC5F0C1" w14:textId="77777777" w:rsidR="007C2FE0" w:rsidRPr="002B143C" w:rsidRDefault="00C16F88" w:rsidP="008E73D7">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w:t>
            </w:r>
          </w:p>
        </w:tc>
      </w:tr>
      <w:tr w:rsidR="007C2FE0" w:rsidRPr="002B143C" w14:paraId="2889E147" w14:textId="77777777" w:rsidTr="00242860">
        <w:tc>
          <w:tcPr>
            <w:tcW w:w="4308" w:type="dxa"/>
          </w:tcPr>
          <w:p w14:paraId="74A57E44" w14:textId="77777777" w:rsidR="007C2FE0" w:rsidRPr="002B143C" w:rsidRDefault="007C2FE0"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1.5 Ciclul de studii</w:t>
            </w:r>
          </w:p>
        </w:tc>
        <w:tc>
          <w:tcPr>
            <w:tcW w:w="6120" w:type="dxa"/>
          </w:tcPr>
          <w:p w14:paraId="0BE9EF31" w14:textId="77777777" w:rsidR="007C2FE0" w:rsidRPr="00E401D6" w:rsidRDefault="00E401D6" w:rsidP="008E73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LICEN</w:t>
            </w:r>
            <w:r>
              <w:rPr>
                <w:rFonts w:ascii="Times New Roman" w:eastAsia="Times New Roman" w:hAnsi="Times New Roman" w:cs="Times New Roman"/>
                <w:b/>
                <w:sz w:val="24"/>
                <w:szCs w:val="24"/>
              </w:rPr>
              <w:t>ȚĂ</w:t>
            </w:r>
          </w:p>
        </w:tc>
      </w:tr>
      <w:tr w:rsidR="007C2FE0" w:rsidRPr="002B143C" w14:paraId="62F79319" w14:textId="77777777" w:rsidTr="00242860">
        <w:tc>
          <w:tcPr>
            <w:tcW w:w="4308" w:type="dxa"/>
          </w:tcPr>
          <w:p w14:paraId="4C94164B" w14:textId="77777777" w:rsidR="007C2FE0" w:rsidRPr="002B143C" w:rsidRDefault="007C2FE0" w:rsidP="0040404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1.6 Programul de studii / Calificarea</w:t>
            </w:r>
          </w:p>
        </w:tc>
        <w:tc>
          <w:tcPr>
            <w:tcW w:w="6120" w:type="dxa"/>
          </w:tcPr>
          <w:p w14:paraId="6828093F" w14:textId="77777777" w:rsidR="007C2FE0" w:rsidRPr="0040404E" w:rsidRDefault="00C16F88" w:rsidP="008E73D7">
            <w:pPr>
              <w:spacing w:after="0" w:line="240" w:lineRule="auto"/>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FINANȚE ȘI BĂNCI</w:t>
            </w:r>
          </w:p>
        </w:tc>
      </w:tr>
      <w:tr w:rsidR="002B143C" w:rsidRPr="002B143C" w14:paraId="7004735B" w14:textId="77777777" w:rsidTr="00242860">
        <w:tc>
          <w:tcPr>
            <w:tcW w:w="4308" w:type="dxa"/>
          </w:tcPr>
          <w:p w14:paraId="4ED2FE6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învăţământ </w:t>
            </w:r>
          </w:p>
        </w:tc>
        <w:tc>
          <w:tcPr>
            <w:tcW w:w="6120" w:type="dxa"/>
          </w:tcPr>
          <w:p w14:paraId="0F7754F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010EF870" w14:textId="77777777" w:rsidTr="00242860">
        <w:tc>
          <w:tcPr>
            <w:tcW w:w="4308" w:type="dxa"/>
          </w:tcPr>
          <w:p w14:paraId="75CA572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1.8 Limba de studiu</w:t>
            </w:r>
          </w:p>
        </w:tc>
        <w:tc>
          <w:tcPr>
            <w:tcW w:w="6120" w:type="dxa"/>
          </w:tcPr>
          <w:p w14:paraId="6E7E5EF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Română</w:t>
            </w:r>
          </w:p>
        </w:tc>
      </w:tr>
      <w:tr w:rsidR="002B143C" w:rsidRPr="002B143C" w14:paraId="2009A973" w14:textId="77777777" w:rsidTr="00242860">
        <w:tc>
          <w:tcPr>
            <w:tcW w:w="4308" w:type="dxa"/>
          </w:tcPr>
          <w:p w14:paraId="365DA32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4148C711" w14:textId="28D21AB9" w:rsidR="002B143C" w:rsidRPr="002B143C" w:rsidRDefault="00652BC2" w:rsidP="007E63C0">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5120E8">
              <w:rPr>
                <w:rFonts w:ascii="Times New Roman" w:eastAsia="Times New Roman" w:hAnsi="Times New Roman" w:cs="Times New Roman"/>
                <w:b/>
                <w:sz w:val="24"/>
                <w:szCs w:val="24"/>
                <w:lang w:val="it-IT"/>
              </w:rPr>
              <w:t>4</w:t>
            </w:r>
            <w:r w:rsidR="00660DA3">
              <w:rPr>
                <w:rFonts w:ascii="Times New Roman" w:eastAsia="Times New Roman" w:hAnsi="Times New Roman" w:cs="Times New Roman"/>
                <w:b/>
                <w:sz w:val="24"/>
                <w:szCs w:val="24"/>
                <w:lang w:val="it-IT"/>
              </w:rPr>
              <w:t>-20</w:t>
            </w:r>
            <w:r w:rsidR="0040404E">
              <w:rPr>
                <w:rFonts w:ascii="Times New Roman" w:eastAsia="Times New Roman" w:hAnsi="Times New Roman" w:cs="Times New Roman"/>
                <w:b/>
                <w:sz w:val="24"/>
                <w:szCs w:val="24"/>
                <w:lang w:val="it-IT"/>
              </w:rPr>
              <w:t>2</w:t>
            </w:r>
            <w:r w:rsidR="005120E8">
              <w:rPr>
                <w:rFonts w:ascii="Times New Roman" w:eastAsia="Times New Roman" w:hAnsi="Times New Roman" w:cs="Times New Roman"/>
                <w:b/>
                <w:sz w:val="24"/>
                <w:szCs w:val="24"/>
                <w:lang w:val="it-IT"/>
              </w:rPr>
              <w:t>5</w:t>
            </w:r>
          </w:p>
        </w:tc>
      </w:tr>
    </w:tbl>
    <w:p w14:paraId="2DB6653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4954B60F"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395"/>
        <w:gridCol w:w="45"/>
        <w:gridCol w:w="664"/>
        <w:gridCol w:w="1856"/>
        <w:gridCol w:w="360"/>
        <w:gridCol w:w="2160"/>
        <w:gridCol w:w="360"/>
        <w:gridCol w:w="1680"/>
        <w:gridCol w:w="360"/>
      </w:tblGrid>
      <w:tr w:rsidR="002B143C" w:rsidRPr="002B143C" w14:paraId="447CC209" w14:textId="77777777" w:rsidTr="00567945">
        <w:tc>
          <w:tcPr>
            <w:tcW w:w="2943" w:type="dxa"/>
            <w:gridSpan w:val="3"/>
          </w:tcPr>
          <w:p w14:paraId="51D92C33" w14:textId="77777777" w:rsid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p w14:paraId="138176B3" w14:textId="77777777" w:rsidR="00567945" w:rsidRPr="002B143C" w:rsidRDefault="00567945" w:rsidP="002B143C">
            <w:pPr>
              <w:spacing w:after="0" w:line="240" w:lineRule="auto"/>
              <w:rPr>
                <w:rFonts w:ascii="Times New Roman" w:eastAsia="Times New Roman" w:hAnsi="Times New Roman" w:cs="Times New Roman"/>
                <w:sz w:val="24"/>
                <w:szCs w:val="24"/>
                <w:lang w:val="it-IT"/>
              </w:rPr>
            </w:pPr>
          </w:p>
        </w:tc>
        <w:tc>
          <w:tcPr>
            <w:tcW w:w="7485" w:type="dxa"/>
            <w:gridSpan w:val="8"/>
          </w:tcPr>
          <w:p w14:paraId="68B36028" w14:textId="77777777" w:rsidR="002B143C" w:rsidRPr="00660DA3" w:rsidRDefault="00060033" w:rsidP="00CD6B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t-IT"/>
              </w:rPr>
              <w:t>GESTIUNE BANCAR</w:t>
            </w:r>
            <w:r w:rsidR="00C16F88">
              <w:rPr>
                <w:rFonts w:ascii="Times New Roman" w:eastAsia="Times New Roman" w:hAnsi="Times New Roman" w:cs="Times New Roman"/>
                <w:b/>
                <w:sz w:val="24"/>
                <w:szCs w:val="24"/>
                <w:lang w:val="it-IT"/>
              </w:rPr>
              <w:t>Ă</w:t>
            </w:r>
          </w:p>
        </w:tc>
      </w:tr>
      <w:tr w:rsidR="002B143C" w:rsidRPr="002B143C" w14:paraId="3068779D" w14:textId="77777777" w:rsidTr="00567945">
        <w:tc>
          <w:tcPr>
            <w:tcW w:w="2943" w:type="dxa"/>
            <w:gridSpan w:val="3"/>
            <w:vAlign w:val="center"/>
          </w:tcPr>
          <w:p w14:paraId="012CB581"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485" w:type="dxa"/>
            <w:gridSpan w:val="8"/>
            <w:vAlign w:val="bottom"/>
          </w:tcPr>
          <w:p w14:paraId="2B3BCE5C" w14:textId="77777777" w:rsidR="002B143C" w:rsidRPr="002B143C" w:rsidRDefault="00C16F88" w:rsidP="0040404E">
            <w:pPr>
              <w:autoSpaceDE w:val="0"/>
              <w:autoSpaceDN w:val="0"/>
              <w:adjustRightIn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011</w:t>
            </w:r>
            <w:r w:rsidR="00567945">
              <w:rPr>
                <w:rFonts w:ascii="Times New Roman" w:eastAsia="Times New Roman" w:hAnsi="Times New Roman" w:cs="Times New Roman"/>
                <w:b/>
                <w:color w:val="000000"/>
              </w:rPr>
              <w:t>1OS3101</w:t>
            </w:r>
          </w:p>
        </w:tc>
      </w:tr>
      <w:tr w:rsidR="002B143C" w:rsidRPr="002B143C" w14:paraId="53D68BAA" w14:textId="77777777" w:rsidTr="00060033">
        <w:tc>
          <w:tcPr>
            <w:tcW w:w="3652" w:type="dxa"/>
            <w:gridSpan w:val="5"/>
          </w:tcPr>
          <w:p w14:paraId="32C19F5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r w:rsidRPr="002B143C">
              <w:rPr>
                <w:rFonts w:ascii="Times New Roman" w:eastAsia="Times New Roman" w:hAnsi="Times New Roman" w:cs="Times New Roman"/>
                <w:sz w:val="24"/>
                <w:szCs w:val="24"/>
                <w:lang w:val="en-US"/>
              </w:rPr>
              <w:t>vităţilor de curs</w:t>
            </w:r>
          </w:p>
        </w:tc>
        <w:tc>
          <w:tcPr>
            <w:tcW w:w="6776" w:type="dxa"/>
            <w:gridSpan w:val="6"/>
          </w:tcPr>
          <w:p w14:paraId="490B5C08" w14:textId="77777777" w:rsidR="002B143C" w:rsidRPr="00660DA3" w:rsidRDefault="00660DA3" w:rsidP="00672FA1">
            <w:pPr>
              <w:spacing w:after="0" w:line="240" w:lineRule="auto"/>
              <w:rPr>
                <w:rFonts w:ascii="Times New Roman" w:eastAsia="Times New Roman" w:hAnsi="Times New Roman" w:cs="Times New Roman"/>
                <w:b/>
                <w:sz w:val="24"/>
                <w:szCs w:val="24"/>
                <w:lang w:val="fr-FR"/>
              </w:rPr>
            </w:pPr>
            <w:r w:rsidRPr="00660DA3">
              <w:rPr>
                <w:rFonts w:ascii="Times New Roman" w:eastAsia="Times New Roman" w:hAnsi="Times New Roman" w:cs="Times New Roman"/>
                <w:b/>
                <w:sz w:val="24"/>
                <w:szCs w:val="24"/>
                <w:lang w:val="fr-FR"/>
              </w:rPr>
              <w:t xml:space="preserve">Conf. </w:t>
            </w:r>
            <w:r w:rsidR="00672FA1">
              <w:rPr>
                <w:rFonts w:ascii="Times New Roman" w:eastAsia="Times New Roman" w:hAnsi="Times New Roman" w:cs="Times New Roman"/>
                <w:b/>
                <w:sz w:val="24"/>
                <w:szCs w:val="24"/>
                <w:lang w:val="fr-FR"/>
              </w:rPr>
              <w:t>u</w:t>
            </w:r>
            <w:r>
              <w:rPr>
                <w:rFonts w:ascii="Times New Roman" w:eastAsia="Times New Roman" w:hAnsi="Times New Roman" w:cs="Times New Roman"/>
                <w:b/>
                <w:sz w:val="24"/>
                <w:szCs w:val="24"/>
                <w:lang w:val="fr-FR"/>
              </w:rPr>
              <w:t xml:space="preserve">niv. </w:t>
            </w:r>
            <w:r w:rsidR="00672FA1">
              <w:rPr>
                <w:rFonts w:ascii="Times New Roman" w:eastAsia="Times New Roman" w:hAnsi="Times New Roman" w:cs="Times New Roman"/>
                <w:b/>
                <w:sz w:val="24"/>
                <w:szCs w:val="24"/>
                <w:lang w:val="fr-FR"/>
              </w:rPr>
              <w:t>d</w:t>
            </w:r>
            <w:r>
              <w:rPr>
                <w:rFonts w:ascii="Times New Roman" w:eastAsia="Times New Roman" w:hAnsi="Times New Roman" w:cs="Times New Roman"/>
                <w:b/>
                <w:sz w:val="24"/>
                <w:szCs w:val="24"/>
                <w:lang w:val="fr-FR"/>
              </w:rPr>
              <w:t xml:space="preserve">r. Raluca Andreea </w:t>
            </w:r>
            <w:r w:rsidR="001712E7">
              <w:rPr>
                <w:rFonts w:ascii="Times New Roman" w:eastAsia="Times New Roman" w:hAnsi="Times New Roman" w:cs="Times New Roman"/>
                <w:b/>
                <w:sz w:val="24"/>
                <w:szCs w:val="24"/>
                <w:lang w:val="fr-FR"/>
              </w:rPr>
              <w:t>Mihalache</w:t>
            </w:r>
          </w:p>
        </w:tc>
      </w:tr>
      <w:tr w:rsidR="00660DA3" w:rsidRPr="002B143C" w14:paraId="4AC1B595" w14:textId="77777777" w:rsidTr="00060033">
        <w:tc>
          <w:tcPr>
            <w:tcW w:w="3652" w:type="dxa"/>
            <w:gridSpan w:val="5"/>
          </w:tcPr>
          <w:p w14:paraId="68B8D85D" w14:textId="77777777" w:rsidR="00660DA3" w:rsidRPr="00660DA3" w:rsidRDefault="00660DA3"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2.4 Titularul activităţilor de seminar</w:t>
            </w:r>
          </w:p>
        </w:tc>
        <w:tc>
          <w:tcPr>
            <w:tcW w:w="6776" w:type="dxa"/>
            <w:gridSpan w:val="6"/>
          </w:tcPr>
          <w:p w14:paraId="16515F4C" w14:textId="77777777" w:rsidR="00660DA3" w:rsidRPr="00660DA3" w:rsidRDefault="00060033" w:rsidP="00672FA1">
            <w:pPr>
              <w:spacing w:after="0" w:line="240" w:lineRule="auto"/>
              <w:rPr>
                <w:rFonts w:ascii="Times New Roman" w:eastAsia="Times New Roman" w:hAnsi="Times New Roman" w:cs="Times New Roman"/>
                <w:b/>
                <w:sz w:val="24"/>
                <w:szCs w:val="24"/>
                <w:lang w:val="fr-FR"/>
              </w:rPr>
            </w:pPr>
            <w:r w:rsidRPr="00660DA3">
              <w:rPr>
                <w:rFonts w:ascii="Times New Roman" w:eastAsia="Times New Roman" w:hAnsi="Times New Roman" w:cs="Times New Roman"/>
                <w:b/>
                <w:sz w:val="24"/>
                <w:szCs w:val="24"/>
                <w:lang w:val="fr-FR"/>
              </w:rPr>
              <w:t xml:space="preserve">Conf. </w:t>
            </w:r>
            <w:r w:rsidR="00672FA1">
              <w:rPr>
                <w:rFonts w:ascii="Times New Roman" w:eastAsia="Times New Roman" w:hAnsi="Times New Roman" w:cs="Times New Roman"/>
                <w:b/>
                <w:sz w:val="24"/>
                <w:szCs w:val="24"/>
                <w:lang w:val="fr-FR"/>
              </w:rPr>
              <w:t>u</w:t>
            </w:r>
            <w:r>
              <w:rPr>
                <w:rFonts w:ascii="Times New Roman" w:eastAsia="Times New Roman" w:hAnsi="Times New Roman" w:cs="Times New Roman"/>
                <w:b/>
                <w:sz w:val="24"/>
                <w:szCs w:val="24"/>
                <w:lang w:val="fr-FR"/>
              </w:rPr>
              <w:t xml:space="preserve">niv. </w:t>
            </w:r>
            <w:r w:rsidR="00672FA1">
              <w:rPr>
                <w:rFonts w:ascii="Times New Roman" w:eastAsia="Times New Roman" w:hAnsi="Times New Roman" w:cs="Times New Roman"/>
                <w:b/>
                <w:sz w:val="24"/>
                <w:szCs w:val="24"/>
                <w:lang w:val="fr-FR"/>
              </w:rPr>
              <w:t>d</w:t>
            </w:r>
            <w:r>
              <w:rPr>
                <w:rFonts w:ascii="Times New Roman" w:eastAsia="Times New Roman" w:hAnsi="Times New Roman" w:cs="Times New Roman"/>
                <w:b/>
                <w:sz w:val="24"/>
                <w:szCs w:val="24"/>
                <w:lang w:val="fr-FR"/>
              </w:rPr>
              <w:t xml:space="preserve">r. Raluca Andreea </w:t>
            </w:r>
            <w:r w:rsidR="001712E7">
              <w:rPr>
                <w:rFonts w:ascii="Times New Roman" w:eastAsia="Times New Roman" w:hAnsi="Times New Roman" w:cs="Times New Roman"/>
                <w:b/>
                <w:sz w:val="24"/>
                <w:szCs w:val="24"/>
                <w:lang w:val="fr-FR"/>
              </w:rPr>
              <w:t>Mihalache</w:t>
            </w:r>
          </w:p>
        </w:tc>
      </w:tr>
      <w:tr w:rsidR="00660DA3" w:rsidRPr="002B143C" w14:paraId="3EF4D6DD" w14:textId="77777777" w:rsidTr="00060033">
        <w:tc>
          <w:tcPr>
            <w:tcW w:w="1008" w:type="dxa"/>
          </w:tcPr>
          <w:p w14:paraId="04600035" w14:textId="77777777" w:rsidR="00660DA3" w:rsidRPr="002B143C" w:rsidRDefault="00660DA3"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71F49405" w14:textId="77777777" w:rsidR="00660DA3" w:rsidRPr="002B143C" w:rsidRDefault="00660DA3"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540" w:type="dxa"/>
          </w:tcPr>
          <w:p w14:paraId="4EDF6872" w14:textId="77777777" w:rsidR="00660DA3" w:rsidRPr="002B143C" w:rsidRDefault="00660DA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II</w:t>
            </w:r>
            <w:r w:rsidR="00CD6B1A">
              <w:rPr>
                <w:rFonts w:ascii="Times New Roman" w:eastAsia="Times New Roman" w:hAnsi="Times New Roman" w:cs="Times New Roman"/>
                <w:b/>
                <w:sz w:val="24"/>
                <w:szCs w:val="24"/>
                <w:lang w:val="pt-BR"/>
              </w:rPr>
              <w:t>I</w:t>
            </w:r>
          </w:p>
        </w:tc>
        <w:tc>
          <w:tcPr>
            <w:tcW w:w="1440" w:type="dxa"/>
            <w:gridSpan w:val="2"/>
          </w:tcPr>
          <w:p w14:paraId="6BB6B527" w14:textId="77777777" w:rsidR="00660DA3" w:rsidRPr="002B143C" w:rsidRDefault="00660DA3"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664" w:type="dxa"/>
          </w:tcPr>
          <w:p w14:paraId="5B508DE8" w14:textId="0EA6D075" w:rsidR="00660DA3" w:rsidRPr="002B143C" w:rsidRDefault="005120E8"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856" w:type="dxa"/>
          </w:tcPr>
          <w:p w14:paraId="3C60D71F" w14:textId="77777777" w:rsidR="00660DA3" w:rsidRPr="002B143C" w:rsidRDefault="00660DA3"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6A2991EE" w14:textId="77777777" w:rsidR="00660DA3" w:rsidRPr="002B143C" w:rsidRDefault="00660DA3"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57D05736" w14:textId="77777777" w:rsidR="00660DA3" w:rsidRPr="002B143C" w:rsidRDefault="00660DA3"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6EAEA734" w14:textId="77777777" w:rsidR="00660DA3" w:rsidRPr="00660DA3" w:rsidRDefault="00660DA3" w:rsidP="002B143C">
            <w:pPr>
              <w:spacing w:after="0" w:line="240" w:lineRule="auto"/>
              <w:jc w:val="center"/>
              <w:rPr>
                <w:rFonts w:ascii="Times New Roman" w:eastAsia="Times New Roman" w:hAnsi="Times New Roman" w:cs="Times New Roman"/>
                <w:b/>
                <w:sz w:val="24"/>
                <w:szCs w:val="24"/>
                <w:lang w:val="pt-BR"/>
              </w:rPr>
            </w:pPr>
            <w:r w:rsidRPr="00660DA3">
              <w:rPr>
                <w:rFonts w:ascii="Times New Roman" w:eastAsia="Times New Roman" w:hAnsi="Times New Roman" w:cs="Times New Roman"/>
                <w:b/>
                <w:sz w:val="24"/>
                <w:szCs w:val="24"/>
                <w:lang w:val="pt-BR"/>
              </w:rPr>
              <w:t>E</w:t>
            </w:r>
          </w:p>
        </w:tc>
        <w:tc>
          <w:tcPr>
            <w:tcW w:w="2160" w:type="dxa"/>
          </w:tcPr>
          <w:p w14:paraId="3D516802" w14:textId="77777777" w:rsidR="00660DA3" w:rsidRPr="002B143C" w:rsidRDefault="00660DA3"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770FE0C7" w14:textId="77777777" w:rsidR="00660DA3" w:rsidRPr="002B143C" w:rsidRDefault="00660DA3"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372F1A25" w14:textId="77777777" w:rsidR="00660DA3" w:rsidRPr="00660DA3" w:rsidRDefault="00660DA3"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250ACDFE" w14:textId="77777777" w:rsidR="00660DA3" w:rsidRPr="00660DA3" w:rsidRDefault="0040404E"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O</w:t>
            </w:r>
          </w:p>
        </w:tc>
        <w:tc>
          <w:tcPr>
            <w:tcW w:w="1680" w:type="dxa"/>
          </w:tcPr>
          <w:p w14:paraId="2A8D46DE" w14:textId="77777777" w:rsidR="00660DA3" w:rsidRPr="002B143C" w:rsidRDefault="00660DA3"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2.9 Numărul de credite ECTS</w:t>
            </w:r>
          </w:p>
        </w:tc>
        <w:tc>
          <w:tcPr>
            <w:tcW w:w="360" w:type="dxa"/>
          </w:tcPr>
          <w:p w14:paraId="08E471F7" w14:textId="77777777" w:rsidR="00660DA3" w:rsidRPr="002B143C" w:rsidRDefault="00652BC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r>
    </w:tbl>
    <w:p w14:paraId="51E3B6B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27E5BA4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3. Timpul total estimat</w:t>
      </w:r>
      <w:r w:rsidRPr="002B143C">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08AFA61C" w14:textId="77777777" w:rsidTr="00242860">
        <w:tc>
          <w:tcPr>
            <w:tcW w:w="3888" w:type="dxa"/>
          </w:tcPr>
          <w:p w14:paraId="33277B2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0CAB4BDA" w14:textId="77777777" w:rsidR="002B143C" w:rsidRPr="00660DA3" w:rsidRDefault="00567945"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4</w:t>
            </w:r>
          </w:p>
        </w:tc>
        <w:tc>
          <w:tcPr>
            <w:tcW w:w="2104" w:type="dxa"/>
            <w:gridSpan w:val="2"/>
          </w:tcPr>
          <w:p w14:paraId="228999C7"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13DD27E2"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264FD29C" w14:textId="77777777" w:rsidR="002B143C" w:rsidRPr="002B143C" w:rsidRDefault="00567945"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5F4F656A"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3.3 seminar / laborator</w:t>
            </w:r>
          </w:p>
        </w:tc>
        <w:tc>
          <w:tcPr>
            <w:tcW w:w="1080" w:type="dxa"/>
          </w:tcPr>
          <w:p w14:paraId="03F27CF0" w14:textId="77777777" w:rsidR="002B143C" w:rsidRPr="002B143C" w:rsidRDefault="0040404E"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4BACE8F0" w14:textId="77777777" w:rsidTr="00242860">
        <w:tc>
          <w:tcPr>
            <w:tcW w:w="3888" w:type="dxa"/>
          </w:tcPr>
          <w:p w14:paraId="55842602"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49B31083" w14:textId="77777777" w:rsidR="002B143C" w:rsidRPr="002B143C" w:rsidRDefault="0040404E" w:rsidP="00567945">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567945">
              <w:rPr>
                <w:rFonts w:ascii="Times New Roman" w:eastAsia="Times New Roman" w:hAnsi="Times New Roman" w:cs="Times New Roman"/>
                <w:b/>
                <w:sz w:val="24"/>
                <w:szCs w:val="24"/>
                <w:lang w:val="en-US"/>
              </w:rPr>
              <w:t>4</w:t>
            </w:r>
          </w:p>
        </w:tc>
        <w:tc>
          <w:tcPr>
            <w:tcW w:w="6066" w:type="dxa"/>
            <w:gridSpan w:val="5"/>
          </w:tcPr>
          <w:p w14:paraId="758D601B"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06374686" w14:textId="77777777" w:rsidTr="00242860">
        <w:tc>
          <w:tcPr>
            <w:tcW w:w="3888" w:type="dxa"/>
            <w:shd w:val="clear" w:color="auto" w:fill="D9D9D9"/>
          </w:tcPr>
          <w:p w14:paraId="43712637" w14:textId="77777777" w:rsidR="002B143C" w:rsidRPr="00660DA3" w:rsidRDefault="002B143C" w:rsidP="002B143C">
            <w:pPr>
              <w:spacing w:after="0" w:line="240" w:lineRule="auto"/>
              <w:ind w:right="-192"/>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66D3DC74" w14:textId="77777777" w:rsidR="002B143C" w:rsidRPr="00B43231" w:rsidRDefault="00567945" w:rsidP="0040404E">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56</w:t>
            </w:r>
          </w:p>
        </w:tc>
        <w:tc>
          <w:tcPr>
            <w:tcW w:w="2104" w:type="dxa"/>
            <w:gridSpan w:val="2"/>
            <w:shd w:val="clear" w:color="auto" w:fill="D9D9D9"/>
          </w:tcPr>
          <w:p w14:paraId="68BD2B20"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3C2C546D"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0BAF9F5C" w14:textId="77777777" w:rsidR="002B143C" w:rsidRPr="002B143C" w:rsidRDefault="00567945"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6B814404"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seminar / laborator</w:t>
            </w:r>
          </w:p>
        </w:tc>
        <w:tc>
          <w:tcPr>
            <w:tcW w:w="1080" w:type="dxa"/>
            <w:shd w:val="clear" w:color="auto" w:fill="D9D9D9"/>
          </w:tcPr>
          <w:p w14:paraId="591B451D" w14:textId="77777777" w:rsidR="002B143C" w:rsidRPr="00B43231" w:rsidRDefault="0040404E" w:rsidP="002B143C">
            <w:pPr>
              <w:spacing w:after="0" w:line="240" w:lineRule="auto"/>
              <w:jc w:val="center"/>
              <w:rPr>
                <w:rFonts w:ascii="Times New Roman" w:eastAsia="Times New Roman" w:hAnsi="Times New Roman" w:cs="Times New Roman"/>
                <w:b/>
                <w:sz w:val="24"/>
                <w:szCs w:val="24"/>
                <w:lang w:val="en-US"/>
              </w:rPr>
            </w:pPr>
            <w:r w:rsidRPr="00B43231">
              <w:rPr>
                <w:rFonts w:ascii="Times New Roman" w:eastAsia="Times New Roman" w:hAnsi="Times New Roman" w:cs="Times New Roman"/>
                <w:b/>
                <w:sz w:val="24"/>
                <w:szCs w:val="24"/>
                <w:lang w:val="en-US"/>
              </w:rPr>
              <w:t>2</w:t>
            </w:r>
            <w:r w:rsidR="00567945">
              <w:rPr>
                <w:rFonts w:ascii="Times New Roman" w:eastAsia="Times New Roman" w:hAnsi="Times New Roman" w:cs="Times New Roman"/>
                <w:b/>
                <w:sz w:val="24"/>
                <w:szCs w:val="24"/>
                <w:lang w:val="en-US"/>
              </w:rPr>
              <w:t>8</w:t>
            </w:r>
          </w:p>
        </w:tc>
      </w:tr>
      <w:tr w:rsidR="002B143C" w:rsidRPr="002B143C" w14:paraId="3489B4FE" w14:textId="77777777" w:rsidTr="00242860">
        <w:tc>
          <w:tcPr>
            <w:tcW w:w="9348" w:type="dxa"/>
            <w:gridSpan w:val="6"/>
          </w:tcPr>
          <w:p w14:paraId="1199461E" w14:textId="77777777" w:rsidR="002B143C" w:rsidRPr="002B143C" w:rsidRDefault="002B143C" w:rsidP="0040404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i/>
                <w:sz w:val="24"/>
                <w:szCs w:val="24"/>
                <w:lang w:val="en-US"/>
              </w:rPr>
              <w:t>Distribuţia fondului de timp</w:t>
            </w:r>
            <w:r w:rsidRPr="002B143C">
              <w:rPr>
                <w:rFonts w:ascii="Times New Roman" w:eastAsia="Times New Roman" w:hAnsi="Times New Roman" w:cs="Times New Roman"/>
                <w:sz w:val="24"/>
                <w:szCs w:val="24"/>
                <w:lang w:val="en-US"/>
              </w:rPr>
              <w:t>:</w:t>
            </w:r>
          </w:p>
        </w:tc>
        <w:tc>
          <w:tcPr>
            <w:tcW w:w="1080" w:type="dxa"/>
          </w:tcPr>
          <w:p w14:paraId="4023B2A8"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B143C" w:rsidRPr="002B143C" w14:paraId="603E231B" w14:textId="77777777" w:rsidTr="00242860">
        <w:tc>
          <w:tcPr>
            <w:tcW w:w="9348" w:type="dxa"/>
            <w:gridSpan w:val="6"/>
          </w:tcPr>
          <w:p w14:paraId="21F14593" w14:textId="77777777" w:rsidR="002B143C" w:rsidRPr="00660DA3" w:rsidRDefault="002B143C"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Studiul după manual, suport de curs, bibliografie şi notiţe</w:t>
            </w:r>
          </w:p>
        </w:tc>
        <w:tc>
          <w:tcPr>
            <w:tcW w:w="1080" w:type="dxa"/>
          </w:tcPr>
          <w:p w14:paraId="4006CEF3" w14:textId="77777777" w:rsidR="002B143C" w:rsidRPr="00660DA3" w:rsidRDefault="00652BC2"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48</w:t>
            </w:r>
          </w:p>
        </w:tc>
      </w:tr>
      <w:tr w:rsidR="002B143C" w:rsidRPr="002B143C" w14:paraId="364AC685" w14:textId="77777777" w:rsidTr="00242860">
        <w:tc>
          <w:tcPr>
            <w:tcW w:w="9348" w:type="dxa"/>
            <w:gridSpan w:val="6"/>
          </w:tcPr>
          <w:p w14:paraId="4AD5B30D" w14:textId="77777777" w:rsidR="002B143C" w:rsidRPr="00660DA3" w:rsidRDefault="002B143C"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0342D750" w14:textId="77777777" w:rsidR="002B143C" w:rsidRPr="00660DA3" w:rsidRDefault="00652BC2" w:rsidP="00567945">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32</w:t>
            </w:r>
          </w:p>
        </w:tc>
      </w:tr>
      <w:tr w:rsidR="002B143C" w:rsidRPr="002B143C" w14:paraId="35DE8015" w14:textId="77777777" w:rsidTr="00242860">
        <w:tc>
          <w:tcPr>
            <w:tcW w:w="9348" w:type="dxa"/>
            <w:gridSpan w:val="6"/>
          </w:tcPr>
          <w:p w14:paraId="6DAEA77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605B9E8D" w14:textId="77777777" w:rsidR="002B143C" w:rsidRPr="002B143C" w:rsidRDefault="00567945" w:rsidP="00CD6B1A">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w:t>
            </w:r>
          </w:p>
        </w:tc>
      </w:tr>
      <w:tr w:rsidR="002B143C" w:rsidRPr="002B143C" w14:paraId="34F354DC" w14:textId="77777777" w:rsidTr="00242860">
        <w:tc>
          <w:tcPr>
            <w:tcW w:w="9348" w:type="dxa"/>
            <w:gridSpan w:val="6"/>
          </w:tcPr>
          <w:p w14:paraId="33E47EF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Tutoriat</w:t>
            </w:r>
            <w:r w:rsidR="00C90E3F">
              <w:rPr>
                <w:rFonts w:ascii="Times New Roman" w:eastAsia="Times New Roman" w:hAnsi="Times New Roman" w:cs="Times New Roman"/>
                <w:sz w:val="24"/>
                <w:szCs w:val="24"/>
                <w:lang w:val="en-US"/>
              </w:rPr>
              <w:t>/Consultații</w:t>
            </w:r>
          </w:p>
        </w:tc>
        <w:tc>
          <w:tcPr>
            <w:tcW w:w="1080" w:type="dxa"/>
          </w:tcPr>
          <w:p w14:paraId="5FE6D12B" w14:textId="77777777" w:rsidR="002B143C" w:rsidRPr="002B143C" w:rsidRDefault="00CD6B1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564642C1" w14:textId="77777777" w:rsidTr="00242860">
        <w:tc>
          <w:tcPr>
            <w:tcW w:w="9348" w:type="dxa"/>
            <w:gridSpan w:val="6"/>
          </w:tcPr>
          <w:p w14:paraId="760B478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Examinări </w:t>
            </w:r>
          </w:p>
        </w:tc>
        <w:tc>
          <w:tcPr>
            <w:tcW w:w="1080" w:type="dxa"/>
          </w:tcPr>
          <w:p w14:paraId="29C3C416" w14:textId="77777777" w:rsidR="002B143C" w:rsidRPr="002B143C" w:rsidRDefault="00CD6B1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0A79E650" w14:textId="77777777" w:rsidTr="00242860">
        <w:tc>
          <w:tcPr>
            <w:tcW w:w="9348" w:type="dxa"/>
            <w:gridSpan w:val="6"/>
          </w:tcPr>
          <w:p w14:paraId="607BB9E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Alte activităţi: ..................</w:t>
            </w:r>
          </w:p>
        </w:tc>
        <w:tc>
          <w:tcPr>
            <w:tcW w:w="1080" w:type="dxa"/>
          </w:tcPr>
          <w:p w14:paraId="0596EFCB" w14:textId="77777777" w:rsidR="002B143C" w:rsidRPr="002B143C" w:rsidRDefault="00652BC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1460AE7A" w14:textId="77777777" w:rsidTr="00242860">
        <w:trPr>
          <w:gridAfter w:val="3"/>
          <w:wAfter w:w="3962" w:type="dxa"/>
        </w:trPr>
        <w:tc>
          <w:tcPr>
            <w:tcW w:w="5628" w:type="dxa"/>
            <w:gridSpan w:val="3"/>
            <w:shd w:val="clear" w:color="auto" w:fill="D9D9D9"/>
          </w:tcPr>
          <w:p w14:paraId="01853AF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Total ore studiu individual</w:t>
            </w:r>
          </w:p>
        </w:tc>
        <w:tc>
          <w:tcPr>
            <w:tcW w:w="838" w:type="dxa"/>
            <w:shd w:val="clear" w:color="auto" w:fill="D9D9D9"/>
          </w:tcPr>
          <w:p w14:paraId="6F330C02" w14:textId="77777777" w:rsidR="002B143C" w:rsidRPr="002B143C" w:rsidRDefault="00652BC2" w:rsidP="0040404E">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94</w:t>
            </w:r>
          </w:p>
        </w:tc>
      </w:tr>
      <w:tr w:rsidR="002B143C" w:rsidRPr="002B143C" w14:paraId="5CE5C44E" w14:textId="77777777" w:rsidTr="00242860">
        <w:trPr>
          <w:gridAfter w:val="3"/>
          <w:wAfter w:w="3962" w:type="dxa"/>
        </w:trPr>
        <w:tc>
          <w:tcPr>
            <w:tcW w:w="5628" w:type="dxa"/>
            <w:gridSpan w:val="3"/>
            <w:shd w:val="clear" w:color="auto" w:fill="D9D9D9"/>
          </w:tcPr>
          <w:p w14:paraId="5C12462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semestru (număr de credite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441B0D9B" w14:textId="77777777" w:rsidR="002B143C" w:rsidRPr="002B143C" w:rsidRDefault="0040404E" w:rsidP="00652BC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52BC2">
              <w:rPr>
                <w:rFonts w:ascii="Times New Roman" w:eastAsia="Times New Roman" w:hAnsi="Times New Roman" w:cs="Times New Roman"/>
                <w:b/>
                <w:sz w:val="24"/>
                <w:szCs w:val="24"/>
                <w:lang w:val="en-US"/>
              </w:rPr>
              <w:t>50</w:t>
            </w:r>
          </w:p>
        </w:tc>
      </w:tr>
    </w:tbl>
    <w:p w14:paraId="75A8CBB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679CDE9C" w14:textId="77777777" w:rsidR="002B143C" w:rsidRPr="005120E8" w:rsidRDefault="002B143C" w:rsidP="002B143C">
      <w:pPr>
        <w:spacing w:after="0" w:line="240" w:lineRule="auto"/>
        <w:rPr>
          <w:rFonts w:ascii="Times New Roman" w:eastAsia="Times New Roman" w:hAnsi="Times New Roman" w:cs="Times New Roman"/>
          <w:sz w:val="24"/>
          <w:szCs w:val="24"/>
          <w:lang w:val="fr-FR"/>
        </w:rPr>
      </w:pPr>
      <w:r w:rsidRPr="005120E8">
        <w:rPr>
          <w:rFonts w:ascii="Times New Roman" w:eastAsia="Times New Roman" w:hAnsi="Times New Roman" w:cs="Times New Roman"/>
          <w:b/>
          <w:sz w:val="24"/>
          <w:szCs w:val="24"/>
          <w:lang w:val="fr-FR"/>
        </w:rPr>
        <w:t xml:space="preserve">4. Precondiţii </w:t>
      </w:r>
      <w:r w:rsidRPr="005120E8">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C16F88" w:rsidRPr="002B143C" w14:paraId="45BA5C1D" w14:textId="77777777" w:rsidTr="00C16F88">
        <w:tc>
          <w:tcPr>
            <w:tcW w:w="2823" w:type="dxa"/>
          </w:tcPr>
          <w:p w14:paraId="0814F57F" w14:textId="77777777" w:rsidR="00C16F88" w:rsidRPr="002B143C" w:rsidRDefault="00C16F88"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271AAF0D" w14:textId="77777777" w:rsidR="00C16F88" w:rsidRPr="00C16F88" w:rsidRDefault="00567945" w:rsidP="00C16F88">
            <w:pPr>
              <w:spacing w:after="0" w:line="276" w:lineRule="auto"/>
              <w:jc w:val="both"/>
              <w:rPr>
                <w:rFonts w:ascii="Times New Roman" w:hAnsi="Times New Roman" w:cs="Times New Roman"/>
                <w:sz w:val="24"/>
                <w:szCs w:val="24"/>
              </w:rPr>
            </w:pPr>
            <w:r>
              <w:rPr>
                <w:rFonts w:ascii="Times New Roman" w:hAnsi="Times New Roman" w:cs="Times New Roman"/>
                <w:bCs/>
                <w:sz w:val="24"/>
                <w:szCs w:val="24"/>
              </w:rPr>
              <w:t>Nu este cazul</w:t>
            </w:r>
          </w:p>
        </w:tc>
      </w:tr>
      <w:tr w:rsidR="00C16F88" w:rsidRPr="002B143C" w14:paraId="39733016" w14:textId="77777777" w:rsidTr="00C16F88">
        <w:tc>
          <w:tcPr>
            <w:tcW w:w="2823" w:type="dxa"/>
          </w:tcPr>
          <w:p w14:paraId="196CAEF0" w14:textId="77777777" w:rsidR="00C16F88" w:rsidRPr="002B143C" w:rsidRDefault="00C16F88"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4.2 de competenţe</w:t>
            </w:r>
          </w:p>
        </w:tc>
        <w:tc>
          <w:tcPr>
            <w:tcW w:w="7605" w:type="dxa"/>
          </w:tcPr>
          <w:p w14:paraId="797FDDF6" w14:textId="77777777" w:rsidR="00C16F88" w:rsidRPr="00C16F88" w:rsidRDefault="00567945" w:rsidP="00C16F88">
            <w:pPr>
              <w:tabs>
                <w:tab w:val="left" w:pos="173"/>
              </w:tabs>
              <w:spacing w:after="0"/>
              <w:jc w:val="both"/>
              <w:rPr>
                <w:rFonts w:ascii="Times New Roman" w:hAnsi="Times New Roman" w:cs="Times New Roman"/>
                <w:sz w:val="24"/>
                <w:szCs w:val="24"/>
              </w:rPr>
            </w:pPr>
            <w:r>
              <w:rPr>
                <w:rFonts w:ascii="Times New Roman" w:hAnsi="Times New Roman" w:cs="Times New Roman"/>
                <w:bCs/>
                <w:sz w:val="24"/>
                <w:szCs w:val="24"/>
              </w:rPr>
              <w:t>Nu este cazul</w:t>
            </w:r>
          </w:p>
        </w:tc>
      </w:tr>
    </w:tbl>
    <w:p w14:paraId="1308907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A99E75D" w14:textId="77777777" w:rsidR="00567945" w:rsidRDefault="00567945" w:rsidP="002B143C">
      <w:pPr>
        <w:spacing w:after="0" w:line="240" w:lineRule="auto"/>
        <w:rPr>
          <w:rFonts w:ascii="Times New Roman" w:eastAsia="Times New Roman" w:hAnsi="Times New Roman" w:cs="Times New Roman"/>
          <w:b/>
          <w:sz w:val="24"/>
          <w:szCs w:val="24"/>
          <w:lang w:val="fr-FR"/>
        </w:rPr>
      </w:pPr>
    </w:p>
    <w:p w14:paraId="0D4DA9FD" w14:textId="77777777" w:rsidR="00567945" w:rsidRDefault="00567945" w:rsidP="002B143C">
      <w:pPr>
        <w:spacing w:after="0" w:line="240" w:lineRule="auto"/>
        <w:rPr>
          <w:rFonts w:ascii="Times New Roman" w:eastAsia="Times New Roman" w:hAnsi="Times New Roman" w:cs="Times New Roman"/>
          <w:b/>
          <w:sz w:val="24"/>
          <w:szCs w:val="24"/>
          <w:lang w:val="fr-FR"/>
        </w:rPr>
      </w:pPr>
    </w:p>
    <w:p w14:paraId="777F0228" w14:textId="77777777" w:rsidR="002B143C" w:rsidRPr="00660DA3" w:rsidRDefault="002B143C" w:rsidP="002B143C">
      <w:pPr>
        <w:spacing w:after="0" w:line="240" w:lineRule="auto"/>
        <w:rPr>
          <w:rFonts w:ascii="Times New Roman" w:eastAsia="Times New Roman" w:hAnsi="Times New Roman" w:cs="Times New Roman"/>
          <w:sz w:val="24"/>
          <w:szCs w:val="24"/>
          <w:lang w:val="fr-FR"/>
        </w:rPr>
      </w:pPr>
      <w:r w:rsidRPr="00660DA3">
        <w:rPr>
          <w:rFonts w:ascii="Times New Roman" w:eastAsia="Times New Roman" w:hAnsi="Times New Roman" w:cs="Times New Roman"/>
          <w:b/>
          <w:sz w:val="24"/>
          <w:szCs w:val="24"/>
          <w:lang w:val="fr-FR"/>
        </w:rPr>
        <w:t>5. Condiţii</w:t>
      </w:r>
      <w:r w:rsidRPr="00660DA3">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30156637" w14:textId="77777777" w:rsidTr="00242860">
        <w:tc>
          <w:tcPr>
            <w:tcW w:w="2818" w:type="dxa"/>
          </w:tcPr>
          <w:p w14:paraId="5E82C20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5.1 De desfăşurare a cursului</w:t>
            </w:r>
          </w:p>
        </w:tc>
        <w:tc>
          <w:tcPr>
            <w:tcW w:w="7610" w:type="dxa"/>
          </w:tcPr>
          <w:p w14:paraId="595A460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fr-FR"/>
              </w:rPr>
              <w:t>Sală de curs dotată cu laptop, acces la internet, videoproiector şi tablă;</w:t>
            </w:r>
          </w:p>
          <w:p w14:paraId="773C8ECB"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693EFA4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650B2D56" w14:textId="77777777" w:rsidTr="00242860">
        <w:tc>
          <w:tcPr>
            <w:tcW w:w="2818" w:type="dxa"/>
          </w:tcPr>
          <w:p w14:paraId="3FFF2AB1"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3B15928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r w:rsidRPr="00660DA3">
              <w:rPr>
                <w:rFonts w:ascii="Times New Roman" w:eastAsia="Times New Roman" w:hAnsi="Times New Roman" w:cs="Times New Roman"/>
                <w:sz w:val="24"/>
                <w:szCs w:val="24"/>
                <w:lang w:val="fr-FR"/>
              </w:rPr>
              <w:t>tablă</w:t>
            </w:r>
            <w:r w:rsidRPr="002B143C">
              <w:rPr>
                <w:rFonts w:ascii="Times New Roman" w:eastAsia="Times New Roman" w:hAnsi="Times New Roman" w:cs="Times New Roman"/>
                <w:sz w:val="24"/>
                <w:szCs w:val="24"/>
                <w:lang w:val="it-IT"/>
              </w:rPr>
              <w:t xml:space="preserve">, laptop, videoproiector şi </w:t>
            </w:r>
            <w:r w:rsidRPr="002B143C">
              <w:rPr>
                <w:rFonts w:ascii="Times New Roman" w:eastAsia="Times New Roman" w:hAnsi="Times New Roman" w:cs="Times New Roman"/>
                <w:sz w:val="24"/>
                <w:szCs w:val="24"/>
                <w:lang w:val="fr-FR"/>
              </w:rPr>
              <w:t>acces la internet</w:t>
            </w:r>
            <w:r w:rsidRPr="002B143C">
              <w:rPr>
                <w:rFonts w:ascii="Times New Roman" w:eastAsia="Times New Roman" w:hAnsi="Times New Roman" w:cs="Times New Roman"/>
                <w:sz w:val="24"/>
                <w:szCs w:val="24"/>
                <w:lang w:val="it-IT"/>
              </w:rPr>
              <w:t>;</w:t>
            </w:r>
          </w:p>
          <w:p w14:paraId="45A42BA6"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462B65E2" w14:textId="77777777" w:rsidR="002B143C" w:rsidRPr="00660DA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660DA3">
              <w:rPr>
                <w:rFonts w:ascii="Times New Roman" w:eastAsia="Times New Roman" w:hAnsi="Times New Roman" w:cs="Times New Roman"/>
                <w:sz w:val="24"/>
                <w:szCs w:val="24"/>
                <w:lang w:val="fr-FR" w:eastAsia="en-AU"/>
              </w:rPr>
              <w:t>fi acceptată întârzierea studenţilor la seminar;</w:t>
            </w:r>
          </w:p>
          <w:p w14:paraId="09F05C2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78D723CA"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7084FDA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CD6B1A" w:rsidRPr="002B143C" w14:paraId="59C79F5E" w14:textId="77777777" w:rsidTr="00242860">
        <w:trPr>
          <w:cantSplit/>
          <w:trHeight w:val="1529"/>
        </w:trPr>
        <w:tc>
          <w:tcPr>
            <w:tcW w:w="967" w:type="dxa"/>
            <w:shd w:val="clear" w:color="auto" w:fill="D9D9D9"/>
            <w:textDirection w:val="btLr"/>
            <w:vAlign w:val="center"/>
          </w:tcPr>
          <w:p w14:paraId="3903166E" w14:textId="77777777" w:rsidR="00CD6B1A" w:rsidRPr="002B143C" w:rsidRDefault="00CD6B1A"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profesionale</w:t>
            </w:r>
          </w:p>
        </w:tc>
        <w:tc>
          <w:tcPr>
            <w:tcW w:w="9461" w:type="dxa"/>
            <w:shd w:val="clear" w:color="auto" w:fill="D9D9D9"/>
          </w:tcPr>
          <w:p w14:paraId="46804710" w14:textId="77777777" w:rsidR="00C16F88" w:rsidRPr="00223E7A" w:rsidRDefault="00223E7A" w:rsidP="005679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it-IT"/>
              </w:rPr>
              <w:t>C2</w:t>
            </w:r>
            <w:r w:rsidR="00567945" w:rsidRPr="00223E7A">
              <w:rPr>
                <w:rFonts w:ascii="Times New Roman" w:hAnsi="Times New Roman" w:cs="Times New Roman"/>
                <w:b/>
                <w:sz w:val="24"/>
                <w:szCs w:val="24"/>
                <w:lang w:val="it-IT"/>
              </w:rPr>
              <w:t xml:space="preserve"> </w:t>
            </w:r>
            <w:r w:rsidRPr="00223E7A">
              <w:rPr>
                <w:rFonts w:ascii="Times New Roman" w:hAnsi="Times New Roman" w:cs="Times New Roman"/>
                <w:b/>
                <w:sz w:val="24"/>
                <w:szCs w:val="24"/>
                <w:lang w:val="it-IT"/>
              </w:rPr>
              <w:t xml:space="preserve">Culegerea, analiza şi interpretarea de date şi informaţii referitoare la probleme economico-financiare </w:t>
            </w:r>
            <w:r w:rsidR="00C16F88" w:rsidRPr="00223E7A">
              <w:rPr>
                <w:rFonts w:ascii="Times New Roman" w:hAnsi="Times New Roman" w:cs="Times New Roman"/>
                <w:b/>
                <w:sz w:val="24"/>
                <w:szCs w:val="24"/>
              </w:rPr>
              <w:t>(</w:t>
            </w:r>
            <w:r w:rsidR="002861B1" w:rsidRPr="00223E7A">
              <w:rPr>
                <w:rFonts w:ascii="Times New Roman" w:hAnsi="Times New Roman" w:cs="Times New Roman"/>
                <w:b/>
                <w:sz w:val="24"/>
                <w:szCs w:val="24"/>
              </w:rPr>
              <w:t>2</w:t>
            </w:r>
            <w:r w:rsidR="00C16F88" w:rsidRPr="00223E7A">
              <w:rPr>
                <w:rFonts w:ascii="Times New Roman" w:hAnsi="Times New Roman" w:cs="Times New Roman"/>
                <w:b/>
                <w:sz w:val="24"/>
                <w:szCs w:val="24"/>
              </w:rPr>
              <w:t xml:space="preserve"> punct</w:t>
            </w:r>
            <w:r w:rsidR="002861B1" w:rsidRPr="00223E7A">
              <w:rPr>
                <w:rFonts w:ascii="Times New Roman" w:hAnsi="Times New Roman" w:cs="Times New Roman"/>
                <w:b/>
                <w:sz w:val="24"/>
                <w:szCs w:val="24"/>
              </w:rPr>
              <w:t>e</w:t>
            </w:r>
            <w:r w:rsidR="00C16F88" w:rsidRPr="00223E7A">
              <w:rPr>
                <w:rFonts w:ascii="Times New Roman" w:hAnsi="Times New Roman" w:cs="Times New Roman"/>
                <w:b/>
                <w:sz w:val="24"/>
                <w:szCs w:val="24"/>
              </w:rPr>
              <w:t xml:space="preserve"> de credit)</w:t>
            </w:r>
          </w:p>
          <w:p w14:paraId="42330721" w14:textId="77777777" w:rsidR="00223E7A" w:rsidRPr="00223E7A" w:rsidRDefault="00223E7A" w:rsidP="00223E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C2. </w:t>
            </w:r>
            <w:r w:rsidRPr="00223E7A">
              <w:rPr>
                <w:rFonts w:ascii="Times New Roman" w:hAnsi="Times New Roman" w:cs="Times New Roman"/>
                <w:sz w:val="24"/>
                <w:szCs w:val="24"/>
              </w:rPr>
              <w:t>Identificarea şi definirea metodelor, tehnicilor şi instrumentelor de culegere, analiză şi interpretare a datelor refe</w:t>
            </w:r>
            <w:r>
              <w:rPr>
                <w:rFonts w:ascii="Times New Roman" w:hAnsi="Times New Roman" w:cs="Times New Roman"/>
                <w:sz w:val="24"/>
                <w:szCs w:val="24"/>
              </w:rPr>
              <w:t>ritoare la o problemă economico</w:t>
            </w:r>
            <w:r w:rsidRPr="00223E7A">
              <w:rPr>
                <w:rFonts w:ascii="Times New Roman" w:hAnsi="Times New Roman" w:cs="Times New Roman"/>
                <w:sz w:val="24"/>
                <w:szCs w:val="24"/>
              </w:rPr>
              <w:t>-financiară</w:t>
            </w:r>
            <w:r>
              <w:rPr>
                <w:rFonts w:ascii="Times New Roman" w:hAnsi="Times New Roman" w:cs="Times New Roman"/>
                <w:sz w:val="24"/>
                <w:szCs w:val="24"/>
              </w:rPr>
              <w:t xml:space="preserve"> (1 punct de credit)</w:t>
            </w:r>
          </w:p>
          <w:p w14:paraId="3AA5606B" w14:textId="77777777" w:rsidR="00223E7A" w:rsidRPr="00567945" w:rsidRDefault="00223E7A" w:rsidP="00223E7A">
            <w:pPr>
              <w:spacing w:after="0" w:line="240" w:lineRule="auto"/>
              <w:jc w:val="both"/>
              <w:rPr>
                <w:rFonts w:ascii="Times New Roman" w:hAnsi="Times New Roman" w:cs="Times New Roman"/>
                <w:sz w:val="24"/>
                <w:szCs w:val="24"/>
              </w:rPr>
            </w:pPr>
            <w:r w:rsidRPr="00223E7A">
              <w:rPr>
                <w:rFonts w:ascii="Times New Roman" w:hAnsi="Times New Roman" w:cs="Times New Roman"/>
                <w:sz w:val="24"/>
                <w:szCs w:val="24"/>
              </w:rPr>
              <w:t>C2.2</w:t>
            </w:r>
            <w:r>
              <w:rPr>
                <w:rFonts w:ascii="Times New Roman" w:hAnsi="Times New Roman" w:cs="Times New Roman"/>
                <w:sz w:val="24"/>
                <w:szCs w:val="24"/>
              </w:rPr>
              <w:t xml:space="preserve"> </w:t>
            </w:r>
            <w:r w:rsidRPr="00223E7A">
              <w:rPr>
                <w:rFonts w:ascii="Times New Roman" w:hAnsi="Times New Roman" w:cs="Times New Roman"/>
                <w:sz w:val="24"/>
                <w:szCs w:val="24"/>
              </w:rPr>
              <w:t>Explicarea metodelor, tehnicilor şi instrumentelor de culegere, analiză şi interpretare a datelor referitoare la o problemă economico-financiară</w:t>
            </w:r>
            <w:r>
              <w:rPr>
                <w:rFonts w:ascii="Times New Roman" w:hAnsi="Times New Roman" w:cs="Times New Roman"/>
                <w:sz w:val="24"/>
                <w:szCs w:val="24"/>
              </w:rPr>
              <w:t xml:space="preserve"> </w:t>
            </w:r>
            <w:r w:rsidRPr="00223E7A">
              <w:rPr>
                <w:rFonts w:ascii="Times New Roman" w:hAnsi="Times New Roman" w:cs="Times New Roman"/>
                <w:sz w:val="24"/>
                <w:szCs w:val="24"/>
              </w:rPr>
              <w:t>(1 punct de credit)</w:t>
            </w:r>
          </w:p>
          <w:p w14:paraId="7570C421" w14:textId="77777777" w:rsidR="00C16F88" w:rsidRDefault="00223E7A" w:rsidP="005679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C3</w:t>
            </w:r>
            <w:r w:rsidR="00567945" w:rsidRPr="00223E7A">
              <w:rPr>
                <w:rFonts w:ascii="Times New Roman" w:hAnsi="Times New Roman" w:cs="Times New Roman"/>
                <w:b/>
                <w:sz w:val="24"/>
                <w:szCs w:val="24"/>
              </w:rPr>
              <w:t xml:space="preserve"> </w:t>
            </w:r>
            <w:r w:rsidRPr="00223E7A">
              <w:rPr>
                <w:rFonts w:ascii="Times New Roman" w:hAnsi="Times New Roman" w:cs="Times New Roman"/>
                <w:b/>
                <w:sz w:val="24"/>
                <w:szCs w:val="24"/>
              </w:rPr>
              <w:t xml:space="preserve">Realizarea de lucrări de natură economico-financiară la nivelul entităţilor/organizaţiilor private şi publice </w:t>
            </w:r>
            <w:r w:rsidR="00C16F88" w:rsidRPr="00223E7A">
              <w:rPr>
                <w:rFonts w:ascii="Times New Roman" w:hAnsi="Times New Roman" w:cs="Times New Roman"/>
                <w:b/>
                <w:sz w:val="24"/>
                <w:szCs w:val="24"/>
              </w:rPr>
              <w:t>(2 puncte de credit)</w:t>
            </w:r>
          </w:p>
          <w:p w14:paraId="02212F56" w14:textId="77777777" w:rsidR="00223E7A" w:rsidRPr="00223E7A" w:rsidRDefault="00223E7A" w:rsidP="00223E7A">
            <w:pPr>
              <w:spacing w:after="0" w:line="240" w:lineRule="auto"/>
              <w:jc w:val="both"/>
              <w:rPr>
                <w:rFonts w:ascii="Times New Roman" w:hAnsi="Times New Roman" w:cs="Times New Roman"/>
                <w:sz w:val="24"/>
                <w:szCs w:val="24"/>
              </w:rPr>
            </w:pPr>
            <w:r w:rsidRPr="00223E7A">
              <w:rPr>
                <w:rFonts w:ascii="Times New Roman" w:hAnsi="Times New Roman" w:cs="Times New Roman"/>
                <w:sz w:val="24"/>
                <w:szCs w:val="24"/>
              </w:rPr>
              <w:t>C3.3 Aplicarea cunoştinţelor, metodelor, tehnicilor şi instrumentelor pentru realizarea lucrărilor economico-financiare</w:t>
            </w:r>
            <w:r>
              <w:rPr>
                <w:rFonts w:ascii="Times New Roman" w:hAnsi="Times New Roman" w:cs="Times New Roman"/>
                <w:sz w:val="24"/>
                <w:szCs w:val="24"/>
              </w:rPr>
              <w:t xml:space="preserve"> </w:t>
            </w:r>
            <w:r w:rsidRPr="00223E7A">
              <w:rPr>
                <w:rFonts w:ascii="Times New Roman" w:hAnsi="Times New Roman" w:cs="Times New Roman"/>
                <w:sz w:val="24"/>
                <w:szCs w:val="24"/>
              </w:rPr>
              <w:t>(2 puncte de credit)</w:t>
            </w:r>
          </w:p>
          <w:p w14:paraId="4E21A7C5" w14:textId="77777777" w:rsidR="00CD6B1A" w:rsidRDefault="00223E7A" w:rsidP="005679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C6</w:t>
            </w:r>
            <w:r w:rsidR="00567945" w:rsidRPr="00223E7A">
              <w:rPr>
                <w:rFonts w:ascii="Times New Roman" w:hAnsi="Times New Roman" w:cs="Times New Roman"/>
                <w:b/>
                <w:sz w:val="24"/>
                <w:szCs w:val="24"/>
              </w:rPr>
              <w:t xml:space="preserve"> </w:t>
            </w:r>
            <w:r w:rsidRPr="00223E7A">
              <w:rPr>
                <w:rFonts w:ascii="Times New Roman" w:hAnsi="Times New Roman" w:cs="Times New Roman"/>
                <w:b/>
                <w:sz w:val="24"/>
                <w:szCs w:val="24"/>
              </w:rPr>
              <w:t xml:space="preserve">Aplicarea deciziilor financiare în cadrul entităţilor/organizaţiilor private şi publice </w:t>
            </w:r>
            <w:r w:rsidR="00C16F88" w:rsidRPr="00223E7A">
              <w:rPr>
                <w:rFonts w:ascii="Times New Roman" w:hAnsi="Times New Roman" w:cs="Times New Roman"/>
                <w:b/>
                <w:sz w:val="24"/>
                <w:szCs w:val="24"/>
              </w:rPr>
              <w:t>(</w:t>
            </w:r>
            <w:r w:rsidR="00567945" w:rsidRPr="00223E7A">
              <w:rPr>
                <w:rFonts w:ascii="Times New Roman" w:hAnsi="Times New Roman" w:cs="Times New Roman"/>
                <w:b/>
                <w:sz w:val="24"/>
                <w:szCs w:val="24"/>
              </w:rPr>
              <w:t>2</w:t>
            </w:r>
            <w:r w:rsidR="00C16F88" w:rsidRPr="00223E7A">
              <w:rPr>
                <w:rFonts w:ascii="Times New Roman" w:hAnsi="Times New Roman" w:cs="Times New Roman"/>
                <w:b/>
                <w:sz w:val="24"/>
                <w:szCs w:val="24"/>
              </w:rPr>
              <w:t xml:space="preserve"> punct</w:t>
            </w:r>
            <w:r w:rsidR="00567945" w:rsidRPr="00223E7A">
              <w:rPr>
                <w:rFonts w:ascii="Times New Roman" w:hAnsi="Times New Roman" w:cs="Times New Roman"/>
                <w:b/>
                <w:sz w:val="24"/>
                <w:szCs w:val="24"/>
              </w:rPr>
              <w:t>e</w:t>
            </w:r>
            <w:r w:rsidR="00C16F88" w:rsidRPr="00223E7A">
              <w:rPr>
                <w:rFonts w:ascii="Times New Roman" w:hAnsi="Times New Roman" w:cs="Times New Roman"/>
                <w:b/>
                <w:sz w:val="24"/>
                <w:szCs w:val="24"/>
              </w:rPr>
              <w:t xml:space="preserve"> de credit)</w:t>
            </w:r>
          </w:p>
          <w:p w14:paraId="7C2E0CE1" w14:textId="77777777" w:rsidR="00223E7A" w:rsidRPr="00223E7A" w:rsidRDefault="00223E7A" w:rsidP="00223E7A">
            <w:pPr>
              <w:spacing w:after="0" w:line="240" w:lineRule="auto"/>
              <w:jc w:val="both"/>
              <w:rPr>
                <w:rFonts w:ascii="Times New Roman" w:hAnsi="Times New Roman" w:cs="Times New Roman"/>
                <w:sz w:val="24"/>
                <w:szCs w:val="24"/>
              </w:rPr>
            </w:pPr>
            <w:r w:rsidRPr="00223E7A">
              <w:rPr>
                <w:rFonts w:ascii="Times New Roman" w:hAnsi="Times New Roman" w:cs="Times New Roman"/>
                <w:sz w:val="24"/>
                <w:szCs w:val="24"/>
              </w:rPr>
              <w:t>C6.4 Evaluarea calităţii implementării deciziilor financiare</w:t>
            </w:r>
            <w:r>
              <w:rPr>
                <w:rFonts w:ascii="Times New Roman" w:hAnsi="Times New Roman" w:cs="Times New Roman"/>
                <w:sz w:val="24"/>
                <w:szCs w:val="24"/>
              </w:rPr>
              <w:t xml:space="preserve"> </w:t>
            </w:r>
            <w:r w:rsidRPr="00223E7A">
              <w:rPr>
                <w:rFonts w:ascii="Times New Roman" w:hAnsi="Times New Roman" w:cs="Times New Roman"/>
                <w:sz w:val="24"/>
                <w:szCs w:val="24"/>
              </w:rPr>
              <w:t>(1 punct de credit)</w:t>
            </w:r>
          </w:p>
          <w:p w14:paraId="0DB0FC31" w14:textId="77777777" w:rsidR="00223E7A" w:rsidRPr="00223E7A" w:rsidRDefault="00223E7A" w:rsidP="00567945">
            <w:pPr>
              <w:spacing w:after="0" w:line="240" w:lineRule="auto"/>
              <w:jc w:val="both"/>
              <w:rPr>
                <w:rFonts w:ascii="Times New Roman" w:hAnsi="Times New Roman" w:cs="Times New Roman"/>
                <w:b/>
                <w:sz w:val="24"/>
                <w:szCs w:val="24"/>
              </w:rPr>
            </w:pPr>
            <w:r w:rsidRPr="00223E7A">
              <w:rPr>
                <w:rFonts w:ascii="Times New Roman" w:hAnsi="Times New Roman" w:cs="Times New Roman"/>
                <w:sz w:val="24"/>
                <w:szCs w:val="24"/>
              </w:rPr>
              <w:t>C6.5 Realizarea unei lucrări de analiză a procesului de implementare utilizând indicatori financiari</w:t>
            </w:r>
            <w:r>
              <w:rPr>
                <w:rFonts w:ascii="Times New Roman" w:hAnsi="Times New Roman" w:cs="Times New Roman"/>
                <w:sz w:val="24"/>
                <w:szCs w:val="24"/>
              </w:rPr>
              <w:t xml:space="preserve"> </w:t>
            </w:r>
            <w:r w:rsidRPr="00223E7A">
              <w:rPr>
                <w:rFonts w:ascii="Times New Roman" w:hAnsi="Times New Roman" w:cs="Times New Roman"/>
                <w:sz w:val="24"/>
                <w:szCs w:val="24"/>
              </w:rPr>
              <w:t>(1 punct de credit)</w:t>
            </w:r>
          </w:p>
        </w:tc>
      </w:tr>
      <w:tr w:rsidR="00CD6B1A" w:rsidRPr="002B143C" w14:paraId="6CF97DE2" w14:textId="77777777" w:rsidTr="00242860">
        <w:trPr>
          <w:cantSplit/>
          <w:trHeight w:val="1502"/>
        </w:trPr>
        <w:tc>
          <w:tcPr>
            <w:tcW w:w="967" w:type="dxa"/>
            <w:shd w:val="clear" w:color="auto" w:fill="D9D9D9"/>
            <w:textDirection w:val="btLr"/>
          </w:tcPr>
          <w:p w14:paraId="5A39C27F" w14:textId="77777777" w:rsidR="00CD6B1A" w:rsidRPr="002B143C" w:rsidRDefault="00CD6B1A"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transversale</w:t>
            </w:r>
          </w:p>
        </w:tc>
        <w:tc>
          <w:tcPr>
            <w:tcW w:w="9461" w:type="dxa"/>
            <w:shd w:val="clear" w:color="auto" w:fill="D9D9D9"/>
          </w:tcPr>
          <w:p w14:paraId="74E76ACF" w14:textId="77777777" w:rsidR="00CD6B1A" w:rsidRPr="00561C63" w:rsidRDefault="00CD6B1A" w:rsidP="0081404C">
            <w:pPr>
              <w:jc w:val="both"/>
              <w:rPr>
                <w:rFonts w:ascii="Times New Roman" w:eastAsia="Times New Roman" w:hAnsi="Times New Roman" w:cs="Times New Roman"/>
                <w:b/>
                <w:sz w:val="24"/>
                <w:szCs w:val="24"/>
              </w:rPr>
            </w:pPr>
          </w:p>
        </w:tc>
      </w:tr>
    </w:tbl>
    <w:p w14:paraId="3A5F3C84"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72A15FB4"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CF7B3C" w:rsidRPr="002B143C" w14:paraId="4766D230" w14:textId="77777777" w:rsidTr="00561C63">
        <w:tc>
          <w:tcPr>
            <w:tcW w:w="2508" w:type="dxa"/>
            <w:shd w:val="clear" w:color="auto" w:fill="D9D9D9"/>
          </w:tcPr>
          <w:p w14:paraId="33E16EBB" w14:textId="77777777" w:rsidR="002B143C" w:rsidRPr="002B143C" w:rsidRDefault="002B143C" w:rsidP="00FC5118">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7.1 Obiectivul general al disciplinei</w:t>
            </w:r>
          </w:p>
        </w:tc>
        <w:tc>
          <w:tcPr>
            <w:tcW w:w="7920" w:type="dxa"/>
            <w:gridSpan w:val="2"/>
            <w:shd w:val="clear" w:color="auto" w:fill="auto"/>
          </w:tcPr>
          <w:p w14:paraId="6A61DCF7" w14:textId="77777777" w:rsidR="002B143C" w:rsidRPr="00B939C8" w:rsidRDefault="005A6E0F" w:rsidP="00B939C8">
            <w:pPr>
              <w:spacing w:after="0" w:line="240" w:lineRule="auto"/>
              <w:jc w:val="both"/>
              <w:rPr>
                <w:rFonts w:ascii="Times New Roman" w:eastAsia="Times New Roman" w:hAnsi="Times New Roman" w:cs="Times New Roman"/>
                <w:sz w:val="23"/>
                <w:szCs w:val="23"/>
                <w:lang w:eastAsia="ro-RO"/>
              </w:rPr>
            </w:pPr>
            <w:r w:rsidRPr="004D333C">
              <w:rPr>
                <w:rFonts w:ascii="Times New Roman" w:hAnsi="Times New Roman" w:cs="Times New Roman"/>
              </w:rPr>
              <w:t>Familiarizarea studenţilor cu noţiunile de bază  privind activitatea băncilor comerciale: reglementare, particularităţi în funcţionare, produsele şi serviciile oferite, forme, modalităţi şi procedee specifice de decontare, mecanismul creditării, gestiunea lichidităţii în bănci.</w:t>
            </w:r>
          </w:p>
        </w:tc>
      </w:tr>
      <w:tr w:rsidR="00E33296" w:rsidRPr="002B143C" w14:paraId="2D2D2631" w14:textId="77777777" w:rsidTr="00561C63">
        <w:trPr>
          <w:trHeight w:val="550"/>
        </w:trPr>
        <w:tc>
          <w:tcPr>
            <w:tcW w:w="2508" w:type="dxa"/>
            <w:vMerge w:val="restart"/>
            <w:shd w:val="clear" w:color="auto" w:fill="D9D9D9"/>
          </w:tcPr>
          <w:p w14:paraId="4E9A48D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7.2 Obiectivele specifice</w:t>
            </w:r>
          </w:p>
          <w:p w14:paraId="0FE92BF0" w14:textId="77777777" w:rsidR="002B143C" w:rsidRPr="002B143C" w:rsidRDefault="002B143C" w:rsidP="005A6E0F">
            <w:pPr>
              <w:spacing w:after="0" w:line="240" w:lineRule="auto"/>
              <w:rPr>
                <w:rFonts w:ascii="Times New Roman" w:eastAsia="Times New Roman" w:hAnsi="Times New Roman" w:cs="Times New Roman"/>
                <w:b/>
                <w:sz w:val="24"/>
                <w:szCs w:val="24"/>
                <w:lang w:val="en-US"/>
              </w:rPr>
            </w:pPr>
          </w:p>
        </w:tc>
        <w:tc>
          <w:tcPr>
            <w:tcW w:w="1650" w:type="dxa"/>
            <w:shd w:val="clear" w:color="auto" w:fill="auto"/>
          </w:tcPr>
          <w:p w14:paraId="7F4742C4"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auto"/>
          </w:tcPr>
          <w:p w14:paraId="6BD95C53" w14:textId="77777777" w:rsidR="002B143C" w:rsidRPr="005A6E0F" w:rsidRDefault="002B143C" w:rsidP="002B143C">
            <w:pPr>
              <w:tabs>
                <w:tab w:val="left" w:pos="222"/>
              </w:tabs>
              <w:spacing w:after="0" w:line="240" w:lineRule="auto"/>
              <w:jc w:val="both"/>
              <w:rPr>
                <w:rFonts w:ascii="Times New Roman" w:eastAsia="Times New Roman" w:hAnsi="Times New Roman" w:cs="Times New Roman"/>
              </w:rPr>
            </w:pPr>
            <w:r w:rsidRPr="005A6E0F">
              <w:rPr>
                <w:rFonts w:ascii="Times New Roman" w:eastAsia="MS Mincho" w:hAnsi="Times New Roman" w:cs="Times New Roman"/>
              </w:rPr>
              <w:t xml:space="preserve">R.î.1: </w:t>
            </w:r>
            <w:r w:rsidR="002861B1">
              <w:rPr>
                <w:rFonts w:ascii="Times New Roman" w:eastAsia="MS Mincho" w:hAnsi="Times New Roman" w:cs="Times New Roman"/>
              </w:rPr>
              <w:t>Absolventul</w:t>
            </w:r>
            <w:r w:rsidRPr="005A6E0F">
              <w:rPr>
                <w:rFonts w:ascii="Times New Roman" w:eastAsia="MS Mincho" w:hAnsi="Times New Roman" w:cs="Times New Roman"/>
              </w:rPr>
              <w:t xml:space="preserve"> cunoaște</w:t>
            </w:r>
            <w:r w:rsidR="00B939C8" w:rsidRPr="005A6E0F">
              <w:rPr>
                <w:rFonts w:ascii="Times New Roman" w:eastAsia="MS Mincho" w:hAnsi="Times New Roman" w:cs="Times New Roman"/>
              </w:rPr>
              <w:t xml:space="preserve"> și întelege aspecte legate de </w:t>
            </w:r>
            <w:r w:rsidRPr="005A6E0F">
              <w:rPr>
                <w:rFonts w:ascii="Times New Roman" w:eastAsia="Times New Roman" w:hAnsi="Times New Roman" w:cs="Times New Roman"/>
              </w:rPr>
              <w:t xml:space="preserve">conţinutul, obiectivele, tipurile, formele şi </w:t>
            </w:r>
            <w:r w:rsidR="00CF7B3C" w:rsidRPr="005A6E0F">
              <w:rPr>
                <w:rFonts w:ascii="Times New Roman" w:eastAsia="Times New Roman" w:hAnsi="Times New Roman" w:cs="Times New Roman"/>
              </w:rPr>
              <w:t xml:space="preserve">conceptele de bază </w:t>
            </w:r>
            <w:r w:rsidR="00B939C8" w:rsidRPr="005A6E0F">
              <w:rPr>
                <w:rFonts w:ascii="Times New Roman" w:eastAsia="Times New Roman" w:hAnsi="Times New Roman" w:cs="Times New Roman"/>
              </w:rPr>
              <w:t xml:space="preserve">ale </w:t>
            </w:r>
            <w:r w:rsidR="005A6E0F" w:rsidRPr="005A6E0F">
              <w:rPr>
                <w:rFonts w:ascii="Times New Roman" w:eastAsia="Times New Roman" w:hAnsi="Times New Roman" w:cs="Times New Roman"/>
              </w:rPr>
              <w:t>domeniului bancar</w:t>
            </w:r>
          </w:p>
          <w:p w14:paraId="0CB7D790" w14:textId="77777777" w:rsidR="002B143C" w:rsidRPr="005A6E0F" w:rsidRDefault="006C7D98" w:rsidP="002B143C">
            <w:pPr>
              <w:tabs>
                <w:tab w:val="left" w:pos="222"/>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R.î.2:</w:t>
            </w:r>
            <w:r w:rsidR="002861B1">
              <w:rPr>
                <w:rFonts w:ascii="Times New Roman" w:eastAsia="MS Mincho" w:hAnsi="Times New Roman" w:cs="Times New Roman"/>
              </w:rPr>
              <w:t xml:space="preserve"> Absolventul</w:t>
            </w:r>
            <w:r w:rsidR="002861B1" w:rsidRPr="005A6E0F">
              <w:rPr>
                <w:rFonts w:ascii="Times New Roman" w:eastAsia="MS Mincho" w:hAnsi="Times New Roman" w:cs="Times New Roman"/>
              </w:rPr>
              <w:t xml:space="preserve"> </w:t>
            </w:r>
            <w:r w:rsidR="005A6E0F" w:rsidRPr="005A6E0F">
              <w:rPr>
                <w:rFonts w:ascii="Times New Roman" w:eastAsia="Times New Roman" w:hAnsi="Times New Roman" w:cs="Times New Roman"/>
              </w:rPr>
              <w:t xml:space="preserve">cunoaște și </w:t>
            </w:r>
            <w:r w:rsidR="00CF7B3C" w:rsidRPr="005A6E0F">
              <w:rPr>
                <w:rFonts w:ascii="Times New Roman" w:eastAsia="Times New Roman" w:hAnsi="Times New Roman" w:cs="Times New Roman"/>
              </w:rPr>
              <w:t xml:space="preserve">identifică </w:t>
            </w:r>
            <w:r w:rsidR="005A6E0F" w:rsidRPr="005A6E0F">
              <w:rPr>
                <w:rFonts w:ascii="Times New Roman" w:hAnsi="Times New Roman" w:cs="Times New Roman"/>
              </w:rPr>
              <w:t xml:space="preserve"> mediului legal şi economic în care activează societăţile bancare</w:t>
            </w:r>
          </w:p>
          <w:p w14:paraId="03D56916" w14:textId="77777777" w:rsidR="002B143C" w:rsidRPr="005A6E0F" w:rsidRDefault="002B143C" w:rsidP="005A6E0F">
            <w:pPr>
              <w:tabs>
                <w:tab w:val="left" w:pos="222"/>
              </w:tabs>
              <w:spacing w:after="0" w:line="240" w:lineRule="auto"/>
              <w:jc w:val="both"/>
              <w:rPr>
                <w:rFonts w:ascii="Times New Roman" w:eastAsia="MS Mincho" w:hAnsi="Times New Roman" w:cs="Times New Roman"/>
              </w:rPr>
            </w:pPr>
            <w:r w:rsidRPr="005A6E0F">
              <w:rPr>
                <w:rFonts w:ascii="Times New Roman" w:eastAsia="Times New Roman" w:hAnsi="Times New Roman" w:cs="Times New Roman"/>
              </w:rPr>
              <w:t xml:space="preserve">R.î.3: </w:t>
            </w:r>
            <w:r w:rsidR="002861B1">
              <w:rPr>
                <w:rFonts w:ascii="Times New Roman" w:eastAsia="MS Mincho" w:hAnsi="Times New Roman" w:cs="Times New Roman"/>
              </w:rPr>
              <w:t>Absolventul</w:t>
            </w:r>
            <w:r w:rsidR="002861B1" w:rsidRPr="005A6E0F">
              <w:rPr>
                <w:rFonts w:ascii="Times New Roman" w:eastAsia="MS Mincho" w:hAnsi="Times New Roman" w:cs="Times New Roman"/>
              </w:rPr>
              <w:t xml:space="preserve"> </w:t>
            </w:r>
            <w:r w:rsidRPr="005A6E0F">
              <w:rPr>
                <w:rFonts w:ascii="Times New Roman" w:eastAsia="Times New Roman" w:hAnsi="Times New Roman" w:cs="Times New Roman"/>
              </w:rPr>
              <w:t xml:space="preserve">deosebește tipurile de </w:t>
            </w:r>
            <w:r w:rsidR="00CF7B3C" w:rsidRPr="005A6E0F">
              <w:rPr>
                <w:rFonts w:ascii="Times New Roman" w:eastAsia="Times New Roman" w:hAnsi="Times New Roman" w:cs="Times New Roman"/>
              </w:rPr>
              <w:t xml:space="preserve">modificări existente în domeniul </w:t>
            </w:r>
            <w:r w:rsidR="005A6E0F" w:rsidRPr="005A6E0F">
              <w:rPr>
                <w:rFonts w:ascii="Times New Roman" w:eastAsia="Times New Roman" w:hAnsi="Times New Roman" w:cs="Times New Roman"/>
              </w:rPr>
              <w:t>gestiunii bancare și</w:t>
            </w:r>
            <w:r w:rsidR="00CF7B3C" w:rsidRPr="005A6E0F">
              <w:rPr>
                <w:rFonts w:ascii="Times New Roman" w:eastAsia="Times New Roman" w:hAnsi="Times New Roman" w:cs="Times New Roman"/>
              </w:rPr>
              <w:t xml:space="preserve"> </w:t>
            </w:r>
            <w:r w:rsidRPr="005A6E0F">
              <w:rPr>
                <w:rFonts w:ascii="Times New Roman" w:eastAsia="Times New Roman" w:hAnsi="Times New Roman" w:cs="Times New Roman"/>
              </w:rPr>
              <w:t>obiectivele urmărite de fiecare în parte</w:t>
            </w:r>
          </w:p>
        </w:tc>
      </w:tr>
      <w:tr w:rsidR="00E33296" w:rsidRPr="002B143C" w14:paraId="0BDA9044" w14:textId="77777777" w:rsidTr="00561C63">
        <w:trPr>
          <w:trHeight w:val="550"/>
        </w:trPr>
        <w:tc>
          <w:tcPr>
            <w:tcW w:w="2508" w:type="dxa"/>
            <w:vMerge/>
            <w:shd w:val="clear" w:color="auto" w:fill="D9D9D9"/>
          </w:tcPr>
          <w:p w14:paraId="381EFE4B" w14:textId="77777777" w:rsidR="002B143C" w:rsidRPr="00700FA1"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auto"/>
          </w:tcPr>
          <w:p w14:paraId="180E4A95"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774FE69B"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auto"/>
          </w:tcPr>
          <w:p w14:paraId="4F4EB627" w14:textId="77777777" w:rsidR="002B143C" w:rsidRPr="005A6E0F" w:rsidRDefault="00700FA1" w:rsidP="00B939C8">
            <w:pPr>
              <w:tabs>
                <w:tab w:val="left" w:pos="222"/>
              </w:tabs>
              <w:spacing w:after="0" w:line="240" w:lineRule="auto"/>
              <w:jc w:val="both"/>
              <w:rPr>
                <w:rFonts w:ascii="Times New Roman" w:eastAsia="Times New Roman" w:hAnsi="Times New Roman" w:cs="Times New Roman"/>
              </w:rPr>
            </w:pPr>
            <w:r w:rsidRPr="005A6E0F">
              <w:rPr>
                <w:rFonts w:ascii="Times New Roman" w:eastAsia="MS Mincho" w:hAnsi="Times New Roman" w:cs="Times New Roman"/>
              </w:rPr>
              <w:t xml:space="preserve">R.î.1: </w:t>
            </w:r>
            <w:r w:rsidR="002861B1">
              <w:rPr>
                <w:rFonts w:ascii="Times New Roman" w:eastAsia="MS Mincho" w:hAnsi="Times New Roman" w:cs="Times New Roman"/>
              </w:rPr>
              <w:t>Absolventul</w:t>
            </w:r>
            <w:r w:rsidR="002861B1" w:rsidRPr="005A6E0F">
              <w:rPr>
                <w:rFonts w:ascii="Times New Roman" w:eastAsia="MS Mincho" w:hAnsi="Times New Roman" w:cs="Times New Roman"/>
              </w:rPr>
              <w:t xml:space="preserve"> </w:t>
            </w:r>
            <w:r w:rsidR="00B939C8" w:rsidRPr="005A6E0F">
              <w:rPr>
                <w:rFonts w:ascii="Times New Roman" w:eastAsia="Times New Roman" w:hAnsi="Times New Roman" w:cs="Times New Roman"/>
              </w:rPr>
              <w:t xml:space="preserve">înțelege și </w:t>
            </w:r>
            <w:r w:rsidR="002B143C" w:rsidRPr="005A6E0F">
              <w:rPr>
                <w:rFonts w:ascii="Times New Roman" w:eastAsia="Times New Roman" w:hAnsi="Times New Roman" w:cs="Times New Roman"/>
              </w:rPr>
              <w:t xml:space="preserve">analizează diferite aspecte referitoare la </w:t>
            </w:r>
            <w:r w:rsidR="00B939C8" w:rsidRPr="005A6E0F">
              <w:rPr>
                <w:rFonts w:ascii="Times New Roman" w:eastAsia="Times New Roman" w:hAnsi="Times New Roman" w:cs="Times New Roman"/>
              </w:rPr>
              <w:t xml:space="preserve">principiile </w:t>
            </w:r>
            <w:r w:rsidR="005A6E0F" w:rsidRPr="005A6E0F">
              <w:rPr>
                <w:rFonts w:ascii="Times New Roman" w:eastAsia="Times New Roman" w:hAnsi="Times New Roman" w:cs="Times New Roman"/>
              </w:rPr>
              <w:t>bancare</w:t>
            </w:r>
          </w:p>
          <w:p w14:paraId="19AEDB19" w14:textId="77777777" w:rsidR="002B143C" w:rsidRPr="005A6E0F" w:rsidRDefault="00B939C8" w:rsidP="00B939C8">
            <w:pPr>
              <w:tabs>
                <w:tab w:val="left" w:pos="222"/>
              </w:tabs>
              <w:spacing w:after="0" w:line="240" w:lineRule="auto"/>
              <w:jc w:val="both"/>
              <w:rPr>
                <w:rFonts w:ascii="Times New Roman" w:eastAsia="Times New Roman" w:hAnsi="Times New Roman" w:cs="Times New Roman"/>
              </w:rPr>
            </w:pPr>
            <w:r w:rsidRPr="005A6E0F">
              <w:rPr>
                <w:rFonts w:ascii="Times New Roman" w:eastAsia="Times New Roman" w:hAnsi="Times New Roman" w:cs="Times New Roman"/>
              </w:rPr>
              <w:t>R.î.2:</w:t>
            </w:r>
            <w:r w:rsidR="008E794F" w:rsidRPr="005A6E0F">
              <w:rPr>
                <w:rFonts w:ascii="Times New Roman" w:eastAsia="Times New Roman" w:hAnsi="Times New Roman" w:cs="Times New Roman"/>
              </w:rPr>
              <w:t xml:space="preserve"> </w:t>
            </w:r>
            <w:r w:rsidR="002861B1">
              <w:rPr>
                <w:rFonts w:ascii="Times New Roman" w:eastAsia="MS Mincho" w:hAnsi="Times New Roman" w:cs="Times New Roman"/>
              </w:rPr>
              <w:t>Absolventul</w:t>
            </w:r>
            <w:r w:rsidR="002861B1" w:rsidRPr="005A6E0F">
              <w:rPr>
                <w:rFonts w:ascii="Times New Roman" w:eastAsia="MS Mincho" w:hAnsi="Times New Roman" w:cs="Times New Roman"/>
              </w:rPr>
              <w:t xml:space="preserve"> </w:t>
            </w:r>
            <w:r w:rsidR="002B143C" w:rsidRPr="005A6E0F">
              <w:rPr>
                <w:rFonts w:ascii="Times New Roman" w:eastAsia="Times New Roman" w:hAnsi="Times New Roman" w:cs="Times New Roman"/>
              </w:rPr>
              <w:t xml:space="preserve">interpretează principalele </w:t>
            </w:r>
            <w:r w:rsidR="00CF7B3C" w:rsidRPr="005A6E0F">
              <w:rPr>
                <w:rFonts w:ascii="Times New Roman" w:eastAsia="Times New Roman" w:hAnsi="Times New Roman" w:cs="Times New Roman"/>
              </w:rPr>
              <w:t xml:space="preserve">elemente componente ale </w:t>
            </w:r>
            <w:r w:rsidR="005A6E0F" w:rsidRPr="005A6E0F">
              <w:rPr>
                <w:rFonts w:ascii="Times New Roman" w:eastAsia="Times New Roman" w:hAnsi="Times New Roman" w:cs="Times New Roman"/>
              </w:rPr>
              <w:t>gestiunii bancare, cât și p</w:t>
            </w:r>
            <w:r w:rsidR="005A6E0F" w:rsidRPr="005A6E0F">
              <w:rPr>
                <w:rFonts w:ascii="Times New Roman" w:hAnsi="Times New Roman" w:cs="Times New Roman"/>
              </w:rPr>
              <w:t>articularităţile băncilor ca şi agenţi economici</w:t>
            </w:r>
          </w:p>
          <w:p w14:paraId="64181B42" w14:textId="77777777" w:rsidR="002B143C" w:rsidRPr="005A6E0F" w:rsidRDefault="001712E7" w:rsidP="005A6E0F">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rPr>
              <w:t xml:space="preserve">R.î.3: </w:t>
            </w:r>
            <w:r w:rsidR="002861B1">
              <w:rPr>
                <w:rFonts w:ascii="Times New Roman" w:eastAsia="MS Mincho" w:hAnsi="Times New Roman" w:cs="Times New Roman"/>
              </w:rPr>
              <w:t>Absolventul</w:t>
            </w:r>
            <w:r w:rsidR="002861B1" w:rsidRPr="005A6E0F">
              <w:rPr>
                <w:rFonts w:ascii="Times New Roman" w:eastAsia="MS Mincho" w:hAnsi="Times New Roman" w:cs="Times New Roman"/>
              </w:rPr>
              <w:t xml:space="preserve"> </w:t>
            </w:r>
            <w:r w:rsidR="00E33296" w:rsidRPr="005A6E0F">
              <w:rPr>
                <w:rFonts w:ascii="Times New Roman" w:eastAsia="Times New Roman" w:hAnsi="Times New Roman" w:cs="Times New Roman"/>
              </w:rPr>
              <w:t>rezol</w:t>
            </w:r>
            <w:r w:rsidR="00700FA1" w:rsidRPr="005A6E0F">
              <w:rPr>
                <w:rFonts w:ascii="Times New Roman" w:eastAsia="Times New Roman" w:hAnsi="Times New Roman" w:cs="Times New Roman"/>
              </w:rPr>
              <w:t xml:space="preserve">vă, utilizează și interpretează </w:t>
            </w:r>
            <w:r w:rsidR="00E33296" w:rsidRPr="005A6E0F">
              <w:rPr>
                <w:rFonts w:ascii="Times New Roman" w:eastAsia="Times New Roman" w:hAnsi="Times New Roman" w:cs="Times New Roman"/>
              </w:rPr>
              <w:t xml:space="preserve">corect informațiile </w:t>
            </w:r>
            <w:r w:rsidR="00B939C8" w:rsidRPr="005A6E0F">
              <w:rPr>
                <w:rFonts w:ascii="Times New Roman" w:eastAsia="Times New Roman" w:hAnsi="Times New Roman" w:cs="Times New Roman"/>
              </w:rPr>
              <w:t xml:space="preserve">din cadrul </w:t>
            </w:r>
            <w:r w:rsidR="005A6E0F" w:rsidRPr="005A6E0F">
              <w:rPr>
                <w:rFonts w:ascii="Times New Roman" w:hAnsi="Times New Roman" w:cs="Times New Roman"/>
              </w:rPr>
              <w:t>portofoliului de produse și servicii bancare</w:t>
            </w:r>
          </w:p>
        </w:tc>
      </w:tr>
      <w:tr w:rsidR="00E33296" w:rsidRPr="002B143C" w14:paraId="293BEC6C" w14:textId="77777777" w:rsidTr="00561C63">
        <w:trPr>
          <w:trHeight w:val="550"/>
        </w:trPr>
        <w:tc>
          <w:tcPr>
            <w:tcW w:w="2508" w:type="dxa"/>
            <w:vMerge/>
            <w:shd w:val="clear" w:color="auto" w:fill="D9D9D9"/>
          </w:tcPr>
          <w:p w14:paraId="5ADD39A6" w14:textId="77777777" w:rsidR="002B143C" w:rsidRPr="00B939C8"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auto"/>
          </w:tcPr>
          <w:p w14:paraId="73F970F0"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auto"/>
          </w:tcPr>
          <w:p w14:paraId="436EAD02" w14:textId="77777777" w:rsidR="00B939C8" w:rsidRPr="005A6E0F" w:rsidRDefault="002B143C" w:rsidP="002B143C">
            <w:pPr>
              <w:tabs>
                <w:tab w:val="left" w:pos="222"/>
              </w:tabs>
              <w:spacing w:after="0" w:line="240" w:lineRule="auto"/>
              <w:jc w:val="both"/>
              <w:rPr>
                <w:rFonts w:ascii="Times New Roman" w:eastAsia="MS Mincho" w:hAnsi="Times New Roman" w:cs="Times New Roman"/>
              </w:rPr>
            </w:pPr>
            <w:r w:rsidRPr="005A6E0F">
              <w:rPr>
                <w:rFonts w:ascii="Times New Roman" w:eastAsia="MS Mincho" w:hAnsi="Times New Roman" w:cs="Times New Roman"/>
              </w:rPr>
              <w:t>R.î.1</w:t>
            </w:r>
            <w:r w:rsidR="006C7D98">
              <w:rPr>
                <w:rFonts w:ascii="Times New Roman" w:eastAsia="MS Mincho" w:hAnsi="Times New Roman" w:cs="Times New Roman"/>
              </w:rPr>
              <w:t xml:space="preserve">: </w:t>
            </w:r>
            <w:r w:rsidR="002861B1">
              <w:rPr>
                <w:rFonts w:ascii="Times New Roman" w:eastAsia="MS Mincho" w:hAnsi="Times New Roman" w:cs="Times New Roman"/>
              </w:rPr>
              <w:t>Absolventul</w:t>
            </w:r>
            <w:r w:rsidR="002861B1" w:rsidRPr="005A6E0F">
              <w:rPr>
                <w:rFonts w:ascii="Times New Roman" w:eastAsia="MS Mincho" w:hAnsi="Times New Roman" w:cs="Times New Roman"/>
              </w:rPr>
              <w:t xml:space="preserve"> </w:t>
            </w:r>
            <w:r w:rsidR="00E33296" w:rsidRPr="005A6E0F">
              <w:rPr>
                <w:rFonts w:ascii="Times New Roman" w:eastAsia="MS Mincho" w:hAnsi="Times New Roman" w:cs="Times New Roman"/>
              </w:rPr>
              <w:t xml:space="preserve">stabilește corect </w:t>
            </w:r>
            <w:r w:rsidR="005A6E0F" w:rsidRPr="005A6E0F">
              <w:rPr>
                <w:rFonts w:ascii="Times New Roman" w:eastAsia="MS Mincho" w:hAnsi="Times New Roman" w:cs="Times New Roman"/>
              </w:rPr>
              <w:t xml:space="preserve">importanța </w:t>
            </w:r>
            <w:r w:rsidR="005A6E0F" w:rsidRPr="005A6E0F">
              <w:rPr>
                <w:rFonts w:ascii="Times New Roman" w:hAnsi="Times New Roman" w:cs="Times New Roman"/>
              </w:rPr>
              <w:t xml:space="preserve"> viramentelor bancare în contextul micro şi macroeconomic</w:t>
            </w:r>
          </w:p>
          <w:p w14:paraId="07F00F74" w14:textId="77777777" w:rsidR="002B143C" w:rsidRPr="005A6E0F" w:rsidRDefault="001712E7" w:rsidP="002B143C">
            <w:pPr>
              <w:tabs>
                <w:tab w:val="left" w:pos="222"/>
              </w:tabs>
              <w:spacing w:after="0" w:line="240" w:lineRule="auto"/>
              <w:jc w:val="both"/>
              <w:rPr>
                <w:rFonts w:ascii="Times New Roman" w:eastAsia="MS Mincho" w:hAnsi="Times New Roman" w:cs="Times New Roman"/>
              </w:rPr>
            </w:pPr>
            <w:r>
              <w:rPr>
                <w:rFonts w:ascii="Times New Roman" w:eastAsia="MS Mincho" w:hAnsi="Times New Roman" w:cs="Times New Roman"/>
              </w:rPr>
              <w:t>R.î.2:</w:t>
            </w:r>
            <w:r w:rsidR="002861B1">
              <w:rPr>
                <w:rFonts w:ascii="Times New Roman" w:eastAsia="MS Mincho" w:hAnsi="Times New Roman" w:cs="Times New Roman"/>
              </w:rPr>
              <w:t xml:space="preserve"> Absolventul</w:t>
            </w:r>
            <w:r w:rsidR="002861B1" w:rsidRPr="005A6E0F">
              <w:rPr>
                <w:rFonts w:ascii="Times New Roman" w:eastAsia="MS Mincho" w:hAnsi="Times New Roman" w:cs="Times New Roman"/>
              </w:rPr>
              <w:t xml:space="preserve"> </w:t>
            </w:r>
            <w:r w:rsidR="00E33296" w:rsidRPr="005A6E0F">
              <w:rPr>
                <w:rFonts w:ascii="Times New Roman" w:eastAsia="MS Mincho" w:hAnsi="Times New Roman" w:cs="Times New Roman"/>
              </w:rPr>
              <w:t>utilizează corect planul de conturi specific, implementând</w:t>
            </w:r>
            <w:r w:rsidR="00B939C8" w:rsidRPr="005A6E0F">
              <w:rPr>
                <w:rFonts w:ascii="Times New Roman" w:eastAsia="MS Mincho" w:hAnsi="Times New Roman" w:cs="Times New Roman"/>
              </w:rPr>
              <w:t xml:space="preserve"> </w:t>
            </w:r>
            <w:r w:rsidR="005A6E0F" w:rsidRPr="005A6E0F">
              <w:rPr>
                <w:rFonts w:ascii="Times New Roman" w:hAnsi="Times New Roman" w:cs="Times New Roman"/>
              </w:rPr>
              <w:t>forme, modalităţi, procedee specifice de decontare prin conturile clienţilor</w:t>
            </w:r>
          </w:p>
          <w:p w14:paraId="1F8D93EF" w14:textId="77777777" w:rsidR="00B939C8" w:rsidRPr="005A6E0F" w:rsidRDefault="006C7D98" w:rsidP="002B143C">
            <w:pPr>
              <w:tabs>
                <w:tab w:val="left" w:pos="222"/>
              </w:tabs>
              <w:spacing w:after="0" w:line="240" w:lineRule="auto"/>
              <w:jc w:val="both"/>
              <w:rPr>
                <w:rFonts w:ascii="Times New Roman" w:eastAsia="MS Mincho" w:hAnsi="Times New Roman" w:cs="Times New Roman"/>
              </w:rPr>
            </w:pPr>
            <w:r>
              <w:rPr>
                <w:rFonts w:ascii="Times New Roman" w:eastAsia="MS Mincho" w:hAnsi="Times New Roman" w:cs="Times New Roman"/>
              </w:rPr>
              <w:t>R.î.3:</w:t>
            </w:r>
            <w:r w:rsidR="002861B1">
              <w:rPr>
                <w:rFonts w:ascii="Times New Roman" w:eastAsia="MS Mincho" w:hAnsi="Times New Roman" w:cs="Times New Roman"/>
              </w:rPr>
              <w:t xml:space="preserve"> Absolventul</w:t>
            </w:r>
            <w:r w:rsidR="002861B1" w:rsidRPr="005A6E0F">
              <w:rPr>
                <w:rFonts w:ascii="Times New Roman" w:eastAsia="MS Mincho" w:hAnsi="Times New Roman" w:cs="Times New Roman"/>
              </w:rPr>
              <w:t xml:space="preserve"> </w:t>
            </w:r>
            <w:r w:rsidR="00B939C8" w:rsidRPr="005A6E0F">
              <w:rPr>
                <w:rFonts w:ascii="Times New Roman" w:eastAsia="MS Mincho" w:hAnsi="Times New Roman" w:cs="Times New Roman"/>
              </w:rPr>
              <w:t>utilizează corect metode, tehnici și instrumente de investigare și de aplicare</w:t>
            </w:r>
          </w:p>
          <w:p w14:paraId="1570F38C" w14:textId="77777777" w:rsidR="002B143C" w:rsidRPr="005A6E0F" w:rsidRDefault="00B939C8" w:rsidP="005A6E0F">
            <w:pPr>
              <w:tabs>
                <w:tab w:val="left" w:pos="222"/>
              </w:tabs>
              <w:spacing w:after="0" w:line="240" w:lineRule="auto"/>
              <w:jc w:val="both"/>
              <w:rPr>
                <w:rFonts w:ascii="Times New Roman" w:eastAsia="Times New Roman" w:hAnsi="Times New Roman" w:cs="Times New Roman"/>
                <w:lang w:val="pt-BR"/>
              </w:rPr>
            </w:pPr>
            <w:r w:rsidRPr="005A6E0F">
              <w:rPr>
                <w:rFonts w:ascii="Times New Roman" w:eastAsia="MS Mincho" w:hAnsi="Times New Roman" w:cs="Times New Roman"/>
              </w:rPr>
              <w:t>R.î.4</w:t>
            </w:r>
            <w:r w:rsidR="002B143C" w:rsidRPr="005A6E0F">
              <w:rPr>
                <w:rFonts w:ascii="Times New Roman" w:eastAsia="MS Mincho" w:hAnsi="Times New Roman" w:cs="Times New Roman"/>
              </w:rPr>
              <w:t xml:space="preserve">: </w:t>
            </w:r>
            <w:r w:rsidR="002861B1">
              <w:rPr>
                <w:rFonts w:ascii="Times New Roman" w:eastAsia="MS Mincho" w:hAnsi="Times New Roman" w:cs="Times New Roman"/>
              </w:rPr>
              <w:t>Absolventul</w:t>
            </w:r>
            <w:r w:rsidR="002861B1" w:rsidRPr="005A6E0F">
              <w:rPr>
                <w:rFonts w:ascii="Times New Roman" w:eastAsia="MS Mincho" w:hAnsi="Times New Roman" w:cs="Times New Roman"/>
              </w:rPr>
              <w:t xml:space="preserve"> </w:t>
            </w:r>
            <w:r w:rsidR="00E33296" w:rsidRPr="005A6E0F">
              <w:rPr>
                <w:rFonts w:ascii="Times New Roman" w:eastAsia="MS Mincho" w:hAnsi="Times New Roman" w:cs="Times New Roman"/>
              </w:rPr>
              <w:t xml:space="preserve">stabilește și adoptă corect </w:t>
            </w:r>
            <w:r w:rsidR="005A6E0F" w:rsidRPr="005A6E0F">
              <w:rPr>
                <w:rFonts w:ascii="Times New Roman" w:eastAsia="MS Mincho" w:hAnsi="Times New Roman" w:cs="Times New Roman"/>
              </w:rPr>
              <w:t>mecanismul creditării cât și etapele și elementele tehnice ale acesteia</w:t>
            </w:r>
          </w:p>
        </w:tc>
      </w:tr>
    </w:tbl>
    <w:p w14:paraId="7AE9A54D" w14:textId="77777777" w:rsidR="002B143C" w:rsidRPr="00FC5118" w:rsidRDefault="002B143C" w:rsidP="002B143C">
      <w:pPr>
        <w:spacing w:after="0" w:line="240" w:lineRule="auto"/>
        <w:rPr>
          <w:rFonts w:ascii="Times New Roman" w:eastAsia="Times New Roman" w:hAnsi="Times New Roman" w:cs="Times New Roman"/>
          <w:b/>
          <w:sz w:val="16"/>
          <w:szCs w:val="16"/>
        </w:rPr>
      </w:pPr>
    </w:p>
    <w:p w14:paraId="70777268" w14:textId="77777777" w:rsidR="007A353A" w:rsidRPr="00FC5118" w:rsidRDefault="007A353A" w:rsidP="002B143C">
      <w:pPr>
        <w:spacing w:after="0" w:line="240" w:lineRule="auto"/>
        <w:rPr>
          <w:rFonts w:ascii="Times New Roman" w:eastAsia="Times New Roman" w:hAnsi="Times New Roman" w:cs="Times New Roman"/>
          <w:b/>
          <w:sz w:val="24"/>
          <w:szCs w:val="24"/>
        </w:rPr>
      </w:pPr>
    </w:p>
    <w:p w14:paraId="316CEE4D" w14:textId="77777777" w:rsidR="002B143C" w:rsidRPr="00B939C8" w:rsidRDefault="002B143C" w:rsidP="002B143C">
      <w:pPr>
        <w:spacing w:after="0" w:line="240" w:lineRule="auto"/>
        <w:rPr>
          <w:rFonts w:ascii="Times New Roman" w:eastAsia="Times New Roman" w:hAnsi="Times New Roman" w:cs="Times New Roman"/>
          <w:b/>
          <w:sz w:val="24"/>
          <w:szCs w:val="24"/>
        </w:rPr>
      </w:pPr>
      <w:r w:rsidRPr="00B939C8">
        <w:rPr>
          <w:rFonts w:ascii="Times New Roman" w:eastAsia="Times New Roman" w:hAnsi="Times New Roman" w:cs="Times New Roman"/>
          <w:b/>
          <w:sz w:val="24"/>
          <w:szCs w:val="24"/>
        </w:rPr>
        <w:t>8. Conţinuturi</w:t>
      </w:r>
    </w:p>
    <w:tbl>
      <w:tblPr>
        <w:tblW w:w="105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88"/>
        <w:gridCol w:w="2447"/>
        <w:gridCol w:w="2085"/>
        <w:gridCol w:w="1813"/>
      </w:tblGrid>
      <w:tr w:rsidR="002B143C" w:rsidRPr="00031231" w14:paraId="6CE52AC0" w14:textId="77777777" w:rsidTr="00BB372F">
        <w:trPr>
          <w:trHeight w:val="146"/>
        </w:trPr>
        <w:tc>
          <w:tcPr>
            <w:tcW w:w="4188" w:type="dxa"/>
            <w:shd w:val="clear" w:color="auto" w:fill="D9D9D9"/>
          </w:tcPr>
          <w:p w14:paraId="3AFED6D1" w14:textId="77777777" w:rsidR="002B143C" w:rsidRPr="00031231" w:rsidRDefault="002B143C" w:rsidP="002B143C">
            <w:pPr>
              <w:spacing w:after="0" w:line="240" w:lineRule="auto"/>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8.1 Curs</w:t>
            </w:r>
          </w:p>
        </w:tc>
        <w:tc>
          <w:tcPr>
            <w:tcW w:w="2447" w:type="dxa"/>
          </w:tcPr>
          <w:p w14:paraId="5D83D768" w14:textId="77777777" w:rsidR="002B143C" w:rsidRPr="00031231" w:rsidRDefault="002B143C" w:rsidP="003C243F">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Metode de predare / lucru</w:t>
            </w:r>
          </w:p>
        </w:tc>
        <w:tc>
          <w:tcPr>
            <w:tcW w:w="2085" w:type="dxa"/>
          </w:tcPr>
          <w:p w14:paraId="25EB9590" w14:textId="77777777" w:rsidR="002B143C" w:rsidRPr="00031231" w:rsidRDefault="002B143C" w:rsidP="002B143C">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 xml:space="preserve">Fond de timp </w:t>
            </w:r>
          </w:p>
        </w:tc>
        <w:tc>
          <w:tcPr>
            <w:tcW w:w="1813" w:type="dxa"/>
          </w:tcPr>
          <w:p w14:paraId="59D5748D" w14:textId="77777777" w:rsidR="002B143C" w:rsidRPr="00031231" w:rsidRDefault="002B143C" w:rsidP="00FC5118">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Referințe bibliografice</w:t>
            </w:r>
          </w:p>
        </w:tc>
      </w:tr>
      <w:tr w:rsidR="005A6E0F" w:rsidRPr="00031231" w14:paraId="63AB8F89" w14:textId="77777777" w:rsidTr="00BB372F">
        <w:trPr>
          <w:trHeight w:val="146"/>
        </w:trPr>
        <w:tc>
          <w:tcPr>
            <w:tcW w:w="4188" w:type="dxa"/>
            <w:shd w:val="clear" w:color="auto" w:fill="D9D9D9"/>
          </w:tcPr>
          <w:p w14:paraId="2EA5E650" w14:textId="77777777" w:rsidR="005A6E0F" w:rsidRPr="005A6E0F" w:rsidRDefault="005A6E0F" w:rsidP="005A6E0F">
            <w:pPr>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1</w:t>
            </w:r>
          </w:p>
          <w:p w14:paraId="2D814788" w14:textId="77777777" w:rsidR="005A6E0F" w:rsidRPr="005A6E0F" w:rsidRDefault="005A6E0F" w:rsidP="005A6E0F">
            <w:pPr>
              <w:spacing w:after="0" w:line="240" w:lineRule="auto"/>
              <w:jc w:val="both"/>
              <w:rPr>
                <w:rFonts w:ascii="Times New Roman" w:hAnsi="Times New Roman" w:cs="Times New Roman"/>
                <w:bCs/>
                <w:sz w:val="24"/>
                <w:szCs w:val="24"/>
              </w:rPr>
            </w:pPr>
            <w:r w:rsidRPr="005A6E0F">
              <w:rPr>
                <w:rFonts w:ascii="Times New Roman" w:hAnsi="Times New Roman" w:cs="Times New Roman"/>
                <w:bCs/>
                <w:sz w:val="24"/>
                <w:szCs w:val="24"/>
              </w:rPr>
              <w:t xml:space="preserve">Sistemul bancar românesc. </w:t>
            </w:r>
          </w:p>
        </w:tc>
        <w:tc>
          <w:tcPr>
            <w:tcW w:w="2447" w:type="dxa"/>
          </w:tcPr>
          <w:p w14:paraId="53A1F649"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w:t>
            </w:r>
          </w:p>
        </w:tc>
        <w:tc>
          <w:tcPr>
            <w:tcW w:w="2085" w:type="dxa"/>
          </w:tcPr>
          <w:p w14:paraId="07722C1C"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2 ore</w:t>
            </w:r>
          </w:p>
        </w:tc>
        <w:tc>
          <w:tcPr>
            <w:tcW w:w="1813" w:type="dxa"/>
          </w:tcPr>
          <w:p w14:paraId="4212DCA1" w14:textId="77777777" w:rsidR="00112AA7" w:rsidRPr="005A6E0F" w:rsidRDefault="00112AA7" w:rsidP="00112AA7">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68A6D7A4" w14:textId="77777777" w:rsidR="005A6E0F" w:rsidRPr="005A6E0F" w:rsidRDefault="00112AA7" w:rsidP="00112AA7">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2</w:t>
            </w:r>
          </w:p>
        </w:tc>
      </w:tr>
      <w:tr w:rsidR="005A6E0F" w:rsidRPr="00031231" w14:paraId="05F962AA" w14:textId="77777777" w:rsidTr="00BB372F">
        <w:trPr>
          <w:trHeight w:val="146"/>
        </w:trPr>
        <w:tc>
          <w:tcPr>
            <w:tcW w:w="4188" w:type="dxa"/>
            <w:shd w:val="clear" w:color="auto" w:fill="D9D9D9"/>
          </w:tcPr>
          <w:p w14:paraId="47AE5642" w14:textId="77777777" w:rsidR="005A6E0F" w:rsidRPr="005A6E0F" w:rsidRDefault="005A6E0F" w:rsidP="005A6E0F">
            <w:pPr>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2</w:t>
            </w:r>
          </w:p>
          <w:p w14:paraId="062FF381" w14:textId="77777777" w:rsidR="005A6E0F" w:rsidRPr="005A6E0F" w:rsidRDefault="005A6E0F" w:rsidP="005A6E0F">
            <w:pPr>
              <w:spacing w:after="0" w:line="240" w:lineRule="auto"/>
              <w:jc w:val="both"/>
              <w:rPr>
                <w:rFonts w:ascii="Times New Roman" w:hAnsi="Times New Roman" w:cs="Times New Roman"/>
                <w:bCs/>
                <w:sz w:val="24"/>
                <w:szCs w:val="24"/>
              </w:rPr>
            </w:pPr>
            <w:r w:rsidRPr="005A6E0F">
              <w:rPr>
                <w:rFonts w:ascii="Times New Roman" w:hAnsi="Times New Roman" w:cs="Times New Roman"/>
                <w:bCs/>
                <w:sz w:val="24"/>
                <w:szCs w:val="24"/>
              </w:rPr>
              <w:t xml:space="preserve">Banca centrală. </w:t>
            </w:r>
          </w:p>
        </w:tc>
        <w:tc>
          <w:tcPr>
            <w:tcW w:w="2447" w:type="dxa"/>
          </w:tcPr>
          <w:p w14:paraId="789D40F3"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w:t>
            </w:r>
          </w:p>
        </w:tc>
        <w:tc>
          <w:tcPr>
            <w:tcW w:w="2085" w:type="dxa"/>
          </w:tcPr>
          <w:p w14:paraId="43D1A71C"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4 ore</w:t>
            </w:r>
          </w:p>
        </w:tc>
        <w:tc>
          <w:tcPr>
            <w:tcW w:w="1813" w:type="dxa"/>
          </w:tcPr>
          <w:p w14:paraId="5D04A853" w14:textId="77777777" w:rsidR="005A6E0F" w:rsidRPr="005A6E0F" w:rsidRDefault="005A6E0F" w:rsidP="00C912EB">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16BA591D" w14:textId="77777777" w:rsidR="005A6E0F" w:rsidRPr="00112AA7" w:rsidRDefault="00112AA7" w:rsidP="00112AA7">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3, 4, 5</w:t>
            </w:r>
          </w:p>
        </w:tc>
      </w:tr>
      <w:tr w:rsidR="005A6E0F" w:rsidRPr="00031231" w14:paraId="3E5774F0" w14:textId="77777777" w:rsidTr="00BB372F">
        <w:trPr>
          <w:trHeight w:val="146"/>
        </w:trPr>
        <w:tc>
          <w:tcPr>
            <w:tcW w:w="4188" w:type="dxa"/>
            <w:shd w:val="clear" w:color="auto" w:fill="D9D9D9"/>
          </w:tcPr>
          <w:p w14:paraId="4B4ABEEB" w14:textId="77777777" w:rsidR="005A6E0F" w:rsidRPr="005A6E0F" w:rsidRDefault="005A6E0F" w:rsidP="005A6E0F">
            <w:pPr>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3</w:t>
            </w:r>
          </w:p>
          <w:p w14:paraId="0D8B08D4" w14:textId="77777777" w:rsidR="005A6E0F" w:rsidRPr="005A6E0F" w:rsidRDefault="005A6E0F" w:rsidP="005A6E0F">
            <w:pPr>
              <w:spacing w:after="0" w:line="240" w:lineRule="auto"/>
              <w:jc w:val="both"/>
              <w:rPr>
                <w:rFonts w:ascii="Times New Roman" w:hAnsi="Times New Roman" w:cs="Times New Roman"/>
                <w:bCs/>
                <w:sz w:val="24"/>
                <w:szCs w:val="24"/>
                <w:lang w:val="fr-FR"/>
              </w:rPr>
            </w:pPr>
            <w:r w:rsidRPr="005A6E0F">
              <w:rPr>
                <w:rFonts w:ascii="Times New Roman" w:hAnsi="Times New Roman" w:cs="Times New Roman"/>
                <w:bCs/>
                <w:sz w:val="24"/>
                <w:szCs w:val="24"/>
              </w:rPr>
              <w:t>Planul contabil bancar</w:t>
            </w:r>
            <w:r w:rsidRPr="005A6E0F">
              <w:rPr>
                <w:rFonts w:ascii="Times New Roman" w:hAnsi="Times New Roman" w:cs="Times New Roman"/>
                <w:bCs/>
                <w:sz w:val="24"/>
                <w:szCs w:val="24"/>
                <w:lang w:val="it-IT"/>
              </w:rPr>
              <w:t xml:space="preserve">. </w:t>
            </w:r>
          </w:p>
        </w:tc>
        <w:tc>
          <w:tcPr>
            <w:tcW w:w="2447" w:type="dxa"/>
          </w:tcPr>
          <w:p w14:paraId="29DE5D1F"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w:t>
            </w:r>
          </w:p>
        </w:tc>
        <w:tc>
          <w:tcPr>
            <w:tcW w:w="2085" w:type="dxa"/>
          </w:tcPr>
          <w:p w14:paraId="52A73944"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2 ore</w:t>
            </w:r>
          </w:p>
        </w:tc>
        <w:tc>
          <w:tcPr>
            <w:tcW w:w="1813" w:type="dxa"/>
          </w:tcPr>
          <w:p w14:paraId="744CB8B9" w14:textId="77777777" w:rsidR="005A6E0F" w:rsidRPr="00112AA7" w:rsidRDefault="005A6E0F" w:rsidP="00ED00A3">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 xml:space="preserve">Bibliografie obligatorie </w:t>
            </w:r>
            <w:r w:rsidR="00ED00A3">
              <w:rPr>
                <w:rFonts w:ascii="Times New Roman" w:eastAsia="Times New Roman" w:hAnsi="Times New Roman" w:cs="Times New Roman"/>
                <w:sz w:val="24"/>
                <w:szCs w:val="24"/>
                <w:lang w:val="fr-FR"/>
              </w:rPr>
              <w:t>1</w:t>
            </w:r>
          </w:p>
        </w:tc>
      </w:tr>
      <w:tr w:rsidR="005A6E0F" w:rsidRPr="00031231" w14:paraId="35AB93B7" w14:textId="77777777" w:rsidTr="00BB372F">
        <w:trPr>
          <w:trHeight w:val="146"/>
        </w:trPr>
        <w:tc>
          <w:tcPr>
            <w:tcW w:w="4188" w:type="dxa"/>
            <w:shd w:val="clear" w:color="auto" w:fill="D9D9D9"/>
          </w:tcPr>
          <w:p w14:paraId="3C2DEC09" w14:textId="77777777" w:rsidR="005A6E0F" w:rsidRPr="005A6E0F" w:rsidRDefault="005A6E0F" w:rsidP="005A6E0F">
            <w:pPr>
              <w:tabs>
                <w:tab w:val="num" w:pos="720"/>
              </w:tabs>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4</w:t>
            </w:r>
          </w:p>
          <w:p w14:paraId="48C4EEBC" w14:textId="77777777" w:rsidR="005A6E0F" w:rsidRPr="005A6E0F" w:rsidRDefault="005A6E0F" w:rsidP="005A6E0F">
            <w:pPr>
              <w:tabs>
                <w:tab w:val="num" w:pos="720"/>
              </w:tabs>
              <w:spacing w:after="0" w:line="240" w:lineRule="auto"/>
              <w:jc w:val="both"/>
              <w:rPr>
                <w:rFonts w:ascii="Times New Roman" w:hAnsi="Times New Roman" w:cs="Times New Roman"/>
                <w:bCs/>
                <w:sz w:val="24"/>
                <w:szCs w:val="24"/>
                <w:lang w:val="it-IT"/>
              </w:rPr>
            </w:pPr>
            <w:r w:rsidRPr="005A6E0F">
              <w:rPr>
                <w:rFonts w:ascii="Times New Roman" w:hAnsi="Times New Roman" w:cs="Times New Roman"/>
                <w:bCs/>
                <w:sz w:val="24"/>
                <w:szCs w:val="24"/>
                <w:lang w:val="it-IT"/>
              </w:rPr>
              <w:t xml:space="preserve">Cadrul general al riscurilor bancare. </w:t>
            </w:r>
          </w:p>
        </w:tc>
        <w:tc>
          <w:tcPr>
            <w:tcW w:w="2447" w:type="dxa"/>
          </w:tcPr>
          <w:p w14:paraId="4607777E"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w:t>
            </w:r>
          </w:p>
        </w:tc>
        <w:tc>
          <w:tcPr>
            <w:tcW w:w="2085" w:type="dxa"/>
          </w:tcPr>
          <w:p w14:paraId="277FE468"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4 ore</w:t>
            </w:r>
          </w:p>
        </w:tc>
        <w:tc>
          <w:tcPr>
            <w:tcW w:w="1813" w:type="dxa"/>
          </w:tcPr>
          <w:p w14:paraId="706A3621" w14:textId="77777777" w:rsidR="005A6E0F" w:rsidRPr="00112AA7" w:rsidRDefault="005A6E0F" w:rsidP="00112AA7">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 xml:space="preserve">Bibliografie obligatorie 1-Cap. </w:t>
            </w:r>
            <w:r w:rsidR="00112AA7">
              <w:rPr>
                <w:rFonts w:ascii="Times New Roman" w:eastAsia="Times New Roman" w:hAnsi="Times New Roman" w:cs="Times New Roman"/>
                <w:sz w:val="24"/>
                <w:szCs w:val="24"/>
                <w:lang w:val="fr-FR"/>
              </w:rPr>
              <w:t>7</w:t>
            </w:r>
          </w:p>
        </w:tc>
      </w:tr>
      <w:tr w:rsidR="005A6E0F" w:rsidRPr="00031231" w14:paraId="6558B052" w14:textId="77777777" w:rsidTr="00BB372F">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124E938C" w14:textId="77777777" w:rsidR="005A6E0F" w:rsidRPr="005A6E0F" w:rsidRDefault="005A6E0F" w:rsidP="005A6E0F">
            <w:pPr>
              <w:tabs>
                <w:tab w:val="num" w:pos="720"/>
              </w:tabs>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5</w:t>
            </w:r>
          </w:p>
          <w:p w14:paraId="6B7F20F2" w14:textId="77777777" w:rsidR="005A6E0F" w:rsidRPr="005A6E0F" w:rsidRDefault="005A6E0F" w:rsidP="005A6E0F">
            <w:pPr>
              <w:tabs>
                <w:tab w:val="num" w:pos="720"/>
              </w:tabs>
              <w:spacing w:after="0" w:line="240" w:lineRule="auto"/>
              <w:jc w:val="both"/>
              <w:rPr>
                <w:rFonts w:ascii="Times New Roman" w:hAnsi="Times New Roman" w:cs="Times New Roman"/>
                <w:bCs/>
                <w:sz w:val="24"/>
                <w:szCs w:val="24"/>
                <w:lang w:val="it-IT"/>
              </w:rPr>
            </w:pPr>
            <w:r w:rsidRPr="005A6E0F">
              <w:rPr>
                <w:rFonts w:ascii="Times New Roman" w:hAnsi="Times New Roman" w:cs="Times New Roman"/>
                <w:bCs/>
                <w:sz w:val="24"/>
                <w:szCs w:val="24"/>
                <w:lang w:val="it-IT"/>
              </w:rPr>
              <w:t>Tipuri de riscuri în domeniul bancar</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071FE1DF"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 problematizare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6D28E886"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4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556D4594" w14:textId="77777777" w:rsidR="00112AA7" w:rsidRPr="005A6E0F" w:rsidRDefault="00112AA7" w:rsidP="00112AA7">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5C1323FE" w14:textId="77777777" w:rsidR="005A6E0F" w:rsidRPr="005A6E0F" w:rsidRDefault="00112AA7" w:rsidP="00112AA7">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7</w:t>
            </w:r>
          </w:p>
        </w:tc>
      </w:tr>
      <w:tr w:rsidR="005A6E0F" w:rsidRPr="00031231" w14:paraId="3CDB772D" w14:textId="77777777" w:rsidTr="00BB372F">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16712CF5" w14:textId="77777777" w:rsidR="005A6E0F" w:rsidRPr="005A6E0F" w:rsidRDefault="005A6E0F" w:rsidP="005A6E0F">
            <w:pPr>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6</w:t>
            </w:r>
          </w:p>
          <w:p w14:paraId="0ED66D74" w14:textId="77777777" w:rsidR="005A6E0F" w:rsidRPr="005A6E0F" w:rsidRDefault="005A6E0F" w:rsidP="005A6E0F">
            <w:pPr>
              <w:spacing w:after="0" w:line="240" w:lineRule="auto"/>
              <w:jc w:val="both"/>
              <w:rPr>
                <w:rFonts w:ascii="Times New Roman" w:hAnsi="Times New Roman" w:cs="Times New Roman"/>
                <w:bCs/>
                <w:sz w:val="24"/>
                <w:szCs w:val="24"/>
              </w:rPr>
            </w:pPr>
            <w:r w:rsidRPr="005A6E0F">
              <w:rPr>
                <w:rFonts w:ascii="Times New Roman" w:hAnsi="Times New Roman" w:cs="Times New Roman"/>
                <w:bCs/>
                <w:sz w:val="24"/>
                <w:szCs w:val="24"/>
                <w:lang w:val="es-ES_tradnl"/>
              </w:rPr>
              <w:t xml:space="preserve">Gestionarea instrumentelor şi modalităţilor de plată. </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5331A254"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 problematizare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322D4A48"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4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0E8776DD" w14:textId="77777777" w:rsidR="00112AA7" w:rsidRPr="005A6E0F" w:rsidRDefault="00112AA7" w:rsidP="00112AA7">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7DE7B36E" w14:textId="77777777" w:rsidR="005A6E0F" w:rsidRPr="005A6E0F" w:rsidRDefault="00112AA7" w:rsidP="00112AA7">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7</w:t>
            </w:r>
          </w:p>
        </w:tc>
      </w:tr>
      <w:tr w:rsidR="005A6E0F" w:rsidRPr="00031231" w14:paraId="67474C67" w14:textId="77777777" w:rsidTr="00BB372F">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4A77C8B2" w14:textId="77777777" w:rsidR="005A6E0F" w:rsidRPr="005A6E0F" w:rsidRDefault="005A6E0F" w:rsidP="005A6E0F">
            <w:pPr>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7</w:t>
            </w:r>
          </w:p>
          <w:p w14:paraId="705B3C36" w14:textId="77777777" w:rsidR="005A6E0F" w:rsidRPr="005A6E0F" w:rsidRDefault="005A6E0F" w:rsidP="005A6E0F">
            <w:pPr>
              <w:spacing w:after="0" w:line="240" w:lineRule="auto"/>
              <w:jc w:val="both"/>
              <w:rPr>
                <w:rFonts w:ascii="Times New Roman" w:hAnsi="Times New Roman" w:cs="Times New Roman"/>
                <w:bCs/>
                <w:sz w:val="24"/>
                <w:szCs w:val="24"/>
              </w:rPr>
            </w:pPr>
            <w:r w:rsidRPr="005A6E0F">
              <w:rPr>
                <w:rFonts w:ascii="Times New Roman" w:hAnsi="Times New Roman" w:cs="Times New Roman"/>
                <w:sz w:val="24"/>
                <w:szCs w:val="24"/>
                <w:lang w:val="it-IT"/>
              </w:rPr>
              <w:t xml:space="preserve">Reglementarea activităţii bancare. </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7721E4DE"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6A55FF39"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3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002D212D" w14:textId="77777777" w:rsidR="00112AA7" w:rsidRPr="005A6E0F" w:rsidRDefault="00112AA7" w:rsidP="00112AA7">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5E5E6B4D" w14:textId="77777777" w:rsidR="005A6E0F" w:rsidRPr="005A6E0F" w:rsidRDefault="00112AA7" w:rsidP="00112AA7">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3</w:t>
            </w:r>
          </w:p>
        </w:tc>
      </w:tr>
      <w:tr w:rsidR="005A6E0F" w:rsidRPr="00031231" w14:paraId="5FCD6C48" w14:textId="77777777" w:rsidTr="00BB372F">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354AF511" w14:textId="77777777" w:rsidR="005A6E0F" w:rsidRPr="005A6E0F" w:rsidRDefault="005A6E0F" w:rsidP="005A6E0F">
            <w:pPr>
              <w:tabs>
                <w:tab w:val="num" w:pos="720"/>
              </w:tabs>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8</w:t>
            </w:r>
          </w:p>
          <w:p w14:paraId="17A86B5D" w14:textId="77777777" w:rsidR="005A6E0F" w:rsidRPr="005A6E0F" w:rsidRDefault="005A6E0F" w:rsidP="005A6E0F">
            <w:pPr>
              <w:tabs>
                <w:tab w:val="num" w:pos="720"/>
              </w:tabs>
              <w:spacing w:after="0" w:line="240" w:lineRule="auto"/>
              <w:jc w:val="both"/>
              <w:rPr>
                <w:rFonts w:ascii="Times New Roman" w:hAnsi="Times New Roman" w:cs="Times New Roman"/>
                <w:bCs/>
                <w:sz w:val="24"/>
                <w:szCs w:val="24"/>
                <w:lang w:val="it-IT"/>
              </w:rPr>
            </w:pPr>
            <w:r w:rsidRPr="005A6E0F">
              <w:rPr>
                <w:rFonts w:ascii="Times New Roman" w:hAnsi="Times New Roman" w:cs="Times New Roman"/>
                <w:bCs/>
                <w:sz w:val="24"/>
                <w:szCs w:val="24"/>
                <w:lang w:val="it-IT"/>
              </w:rPr>
              <w:t xml:space="preserve">Analiza financiară a activităţii bancare. </w:t>
            </w:r>
          </w:p>
          <w:p w14:paraId="332B8EA0" w14:textId="77777777" w:rsidR="005A6E0F" w:rsidRPr="005A6E0F" w:rsidRDefault="005A6E0F" w:rsidP="005A6E0F">
            <w:pPr>
              <w:spacing w:after="0" w:line="240" w:lineRule="auto"/>
              <w:jc w:val="both"/>
              <w:rPr>
                <w:rFonts w:ascii="Times New Roman" w:hAnsi="Times New Roman" w:cs="Times New Roman"/>
                <w:bCs/>
                <w:sz w:val="24"/>
                <w:szCs w:val="24"/>
                <w:lang w:val="it-IT"/>
              </w:rPr>
            </w:pP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290B60AD"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 problematizare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34888A71"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3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7533D05D" w14:textId="77777777" w:rsidR="005A6E0F" w:rsidRPr="005A6E0F" w:rsidRDefault="005A6E0F" w:rsidP="00112AA7">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 xml:space="preserve">Bibliografie obligatorie 1-Cap. </w:t>
            </w:r>
            <w:r w:rsidR="00112AA7">
              <w:rPr>
                <w:rFonts w:ascii="Times New Roman" w:eastAsia="Times New Roman" w:hAnsi="Times New Roman" w:cs="Times New Roman"/>
                <w:sz w:val="24"/>
                <w:szCs w:val="24"/>
                <w:lang w:val="fr-FR"/>
              </w:rPr>
              <w:t>6</w:t>
            </w:r>
          </w:p>
        </w:tc>
      </w:tr>
      <w:tr w:rsidR="005A6E0F" w:rsidRPr="00031231" w14:paraId="2701AF68" w14:textId="77777777" w:rsidTr="00BB372F">
        <w:trPr>
          <w:trHeight w:val="146"/>
        </w:trPr>
        <w:tc>
          <w:tcPr>
            <w:tcW w:w="4188" w:type="dxa"/>
            <w:shd w:val="clear" w:color="auto" w:fill="D9D9D9"/>
          </w:tcPr>
          <w:p w14:paraId="66BFE098" w14:textId="77777777" w:rsidR="005A6E0F" w:rsidRPr="005A6E0F" w:rsidRDefault="005A6E0F" w:rsidP="005A6E0F">
            <w:pPr>
              <w:spacing w:after="0" w:line="240" w:lineRule="auto"/>
              <w:jc w:val="both"/>
              <w:rPr>
                <w:rFonts w:ascii="Times New Roman" w:eastAsia="Times New Roman" w:hAnsi="Times New Roman" w:cs="Times New Roman"/>
                <w:b/>
                <w:sz w:val="24"/>
                <w:szCs w:val="24"/>
              </w:rPr>
            </w:pPr>
            <w:r w:rsidRPr="005A6E0F">
              <w:rPr>
                <w:rFonts w:ascii="Times New Roman" w:eastAsia="Times New Roman" w:hAnsi="Times New Roman" w:cs="Times New Roman"/>
                <w:b/>
                <w:sz w:val="24"/>
                <w:szCs w:val="24"/>
              </w:rPr>
              <w:t>Tema 9</w:t>
            </w:r>
          </w:p>
          <w:p w14:paraId="6A180A46" w14:textId="77777777" w:rsidR="005A6E0F" w:rsidRPr="005A6E0F" w:rsidRDefault="005A6E0F" w:rsidP="005A6E0F">
            <w:pPr>
              <w:spacing w:after="0" w:line="240" w:lineRule="auto"/>
              <w:jc w:val="both"/>
              <w:rPr>
                <w:rFonts w:ascii="Times New Roman" w:hAnsi="Times New Roman" w:cs="Times New Roman"/>
                <w:sz w:val="24"/>
                <w:szCs w:val="24"/>
              </w:rPr>
            </w:pPr>
            <w:r w:rsidRPr="005A6E0F">
              <w:rPr>
                <w:rFonts w:ascii="Times New Roman" w:hAnsi="Times New Roman" w:cs="Times New Roman"/>
                <w:sz w:val="24"/>
                <w:szCs w:val="24"/>
              </w:rPr>
              <w:t>Marketingul bancar</w:t>
            </w:r>
          </w:p>
        </w:tc>
        <w:tc>
          <w:tcPr>
            <w:tcW w:w="2447" w:type="dxa"/>
          </w:tcPr>
          <w:p w14:paraId="374EFE37" w14:textId="77777777" w:rsidR="005A6E0F" w:rsidRPr="005A6E0F" w:rsidRDefault="005A6E0F" w:rsidP="00572E56">
            <w:pPr>
              <w:jc w:val="center"/>
              <w:rPr>
                <w:rFonts w:ascii="Times New Roman" w:hAnsi="Times New Roman" w:cs="Times New Roman"/>
                <w:sz w:val="24"/>
                <w:szCs w:val="24"/>
                <w:lang w:val="it-IT"/>
              </w:rPr>
            </w:pPr>
            <w:r w:rsidRPr="005A6E0F">
              <w:rPr>
                <w:rFonts w:ascii="Times New Roman" w:hAnsi="Times New Roman" w:cs="Times New Roman"/>
                <w:sz w:val="24"/>
                <w:szCs w:val="24"/>
                <w:lang w:val="it-IT"/>
              </w:rPr>
              <w:t>Prelegere, dezbatere</w:t>
            </w:r>
          </w:p>
        </w:tc>
        <w:tc>
          <w:tcPr>
            <w:tcW w:w="2085" w:type="dxa"/>
          </w:tcPr>
          <w:p w14:paraId="6C7B5533" w14:textId="77777777" w:rsidR="005A6E0F" w:rsidRPr="005A6E0F" w:rsidRDefault="005A6E0F" w:rsidP="00572E56">
            <w:pPr>
              <w:jc w:val="center"/>
              <w:rPr>
                <w:rFonts w:ascii="Times New Roman" w:hAnsi="Times New Roman" w:cs="Times New Roman"/>
                <w:sz w:val="24"/>
                <w:szCs w:val="24"/>
              </w:rPr>
            </w:pPr>
            <w:r w:rsidRPr="005A6E0F">
              <w:rPr>
                <w:rFonts w:ascii="Times New Roman" w:hAnsi="Times New Roman" w:cs="Times New Roman"/>
                <w:sz w:val="24"/>
                <w:szCs w:val="24"/>
              </w:rPr>
              <w:t>2 ore</w:t>
            </w:r>
          </w:p>
        </w:tc>
        <w:tc>
          <w:tcPr>
            <w:tcW w:w="1813" w:type="dxa"/>
          </w:tcPr>
          <w:p w14:paraId="528081D5" w14:textId="77777777" w:rsidR="005A6E0F" w:rsidRPr="005A6E0F" w:rsidRDefault="00112AA7" w:rsidP="00B4323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fr-FR"/>
              </w:rPr>
              <w:t>Bibliografie obligatorie 2</w:t>
            </w:r>
            <w:r w:rsidR="005A6E0F" w:rsidRPr="005A6E0F">
              <w:rPr>
                <w:rFonts w:ascii="Times New Roman" w:eastAsia="Times New Roman" w:hAnsi="Times New Roman" w:cs="Times New Roman"/>
                <w:sz w:val="24"/>
                <w:szCs w:val="24"/>
                <w:lang w:val="fr-FR"/>
              </w:rPr>
              <w:t xml:space="preserve">-Cap. </w:t>
            </w:r>
            <w:r>
              <w:rPr>
                <w:rFonts w:ascii="Times New Roman" w:eastAsia="Times New Roman" w:hAnsi="Times New Roman" w:cs="Times New Roman"/>
                <w:sz w:val="24"/>
                <w:szCs w:val="24"/>
                <w:lang w:val="fr-FR"/>
              </w:rPr>
              <w:t>3,4</w:t>
            </w:r>
          </w:p>
        </w:tc>
      </w:tr>
      <w:tr w:rsidR="00F97FD1" w:rsidRPr="00031231" w14:paraId="6D5E4274" w14:textId="77777777" w:rsidTr="00BB372F">
        <w:trPr>
          <w:trHeight w:val="146"/>
        </w:trPr>
        <w:tc>
          <w:tcPr>
            <w:tcW w:w="4188" w:type="dxa"/>
            <w:shd w:val="clear" w:color="auto" w:fill="D9D9D9"/>
          </w:tcPr>
          <w:p w14:paraId="06B2F942" w14:textId="77777777" w:rsidR="00F97FD1" w:rsidRPr="00031231" w:rsidRDefault="00F97FD1" w:rsidP="002B143C">
            <w:pPr>
              <w:spacing w:after="0" w:line="240" w:lineRule="auto"/>
              <w:jc w:val="center"/>
              <w:rPr>
                <w:rFonts w:ascii="Times New Roman" w:eastAsia="Times New Roman" w:hAnsi="Times New Roman" w:cs="Times New Roman"/>
                <w:bCs/>
                <w:sz w:val="24"/>
                <w:szCs w:val="24"/>
              </w:rPr>
            </w:pPr>
            <w:r w:rsidRPr="00B43231">
              <w:rPr>
                <w:rFonts w:ascii="Times New Roman" w:eastAsia="Times New Roman" w:hAnsi="Times New Roman" w:cs="Times New Roman"/>
                <w:b/>
                <w:sz w:val="24"/>
                <w:szCs w:val="24"/>
                <w:lang w:val="fr-FR"/>
              </w:rPr>
              <w:t>TOTAL</w:t>
            </w:r>
          </w:p>
        </w:tc>
        <w:tc>
          <w:tcPr>
            <w:tcW w:w="2447" w:type="dxa"/>
          </w:tcPr>
          <w:p w14:paraId="1B110F9A" w14:textId="77777777" w:rsidR="00F97FD1" w:rsidRPr="00031231" w:rsidRDefault="00F97FD1"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85" w:type="dxa"/>
          </w:tcPr>
          <w:p w14:paraId="78904A61" w14:textId="77777777" w:rsidR="00F97FD1" w:rsidRPr="00B43231" w:rsidRDefault="005A6E0F" w:rsidP="002B143C">
            <w:pPr>
              <w:spacing w:after="0" w:line="240" w:lineRule="auto"/>
              <w:jc w:val="center"/>
              <w:rPr>
                <w:rFonts w:ascii="Times New Roman" w:eastAsia="Times New Roman" w:hAnsi="Times New Roman" w:cs="Times New Roman"/>
                <w:b/>
                <w:sz w:val="24"/>
                <w:szCs w:val="24"/>
                <w:lang w:val="fr-FR"/>
              </w:rPr>
            </w:pPr>
            <w:r>
              <w:rPr>
                <w:rFonts w:ascii="Times New Roman" w:eastAsia="Times New Roman" w:hAnsi="Times New Roman" w:cs="Times New Roman"/>
                <w:b/>
                <w:sz w:val="24"/>
                <w:szCs w:val="24"/>
                <w:lang w:val="fr-FR"/>
              </w:rPr>
              <w:t>28</w:t>
            </w:r>
            <w:r w:rsidR="00F97FD1" w:rsidRPr="00B43231">
              <w:rPr>
                <w:rFonts w:ascii="Times New Roman" w:eastAsia="Times New Roman" w:hAnsi="Times New Roman" w:cs="Times New Roman"/>
                <w:b/>
                <w:sz w:val="24"/>
                <w:szCs w:val="24"/>
                <w:lang w:val="fr-FR"/>
              </w:rPr>
              <w:t xml:space="preserve"> ore</w:t>
            </w:r>
          </w:p>
        </w:tc>
        <w:tc>
          <w:tcPr>
            <w:tcW w:w="1813" w:type="dxa"/>
          </w:tcPr>
          <w:p w14:paraId="5282575C" w14:textId="77777777" w:rsidR="00F97FD1" w:rsidRPr="00B43231" w:rsidRDefault="00F97FD1" w:rsidP="002B143C">
            <w:pPr>
              <w:spacing w:after="0" w:line="240" w:lineRule="auto"/>
              <w:jc w:val="center"/>
              <w:rPr>
                <w:rFonts w:ascii="Times New Roman" w:eastAsia="Times New Roman" w:hAnsi="Times New Roman" w:cs="Times New Roman"/>
                <w:b/>
                <w:sz w:val="24"/>
                <w:szCs w:val="24"/>
                <w:lang w:val="fr-FR"/>
              </w:rPr>
            </w:pPr>
          </w:p>
        </w:tc>
      </w:tr>
      <w:tr w:rsidR="00BB372F" w:rsidRPr="00031231" w14:paraId="426F97DC" w14:textId="77777777" w:rsidTr="00FB3B04">
        <w:trPr>
          <w:trHeight w:val="146"/>
        </w:trPr>
        <w:tc>
          <w:tcPr>
            <w:tcW w:w="10533" w:type="dxa"/>
            <w:gridSpan w:val="4"/>
            <w:shd w:val="clear" w:color="auto" w:fill="D9D9D9"/>
          </w:tcPr>
          <w:p w14:paraId="54285AC5" w14:textId="77777777" w:rsidR="00BB372F" w:rsidRPr="0098055F" w:rsidRDefault="00BB372F" w:rsidP="0098055F">
            <w:pPr>
              <w:spacing w:after="0" w:line="240" w:lineRule="auto"/>
              <w:jc w:val="both"/>
              <w:rPr>
                <w:rFonts w:ascii="Times New Roman" w:eastAsia="Times New Roman" w:hAnsi="Times New Roman" w:cs="Times New Roman"/>
                <w:b/>
                <w:sz w:val="24"/>
                <w:szCs w:val="24"/>
                <w:lang w:val="fr-FR"/>
              </w:rPr>
            </w:pPr>
            <w:r w:rsidRPr="0098055F">
              <w:rPr>
                <w:rFonts w:ascii="Times New Roman" w:eastAsia="Times New Roman" w:hAnsi="Times New Roman" w:cs="Times New Roman"/>
                <w:b/>
                <w:sz w:val="24"/>
                <w:szCs w:val="24"/>
                <w:lang w:val="fr-FR"/>
              </w:rPr>
              <w:t>Bibliografie obligatorie:</w:t>
            </w:r>
          </w:p>
          <w:p w14:paraId="2B2F1082" w14:textId="77777777" w:rsidR="0098055F" w:rsidRPr="00112AA7" w:rsidRDefault="00112AA7" w:rsidP="00112AA7">
            <w:pPr>
              <w:pStyle w:val="Listparagraf"/>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Mihalache, R.</w:t>
            </w:r>
            <w:r w:rsidR="0098055F" w:rsidRPr="00112AA7">
              <w:rPr>
                <w:rFonts w:ascii="Times New Roman" w:hAnsi="Times New Roman" w:cs="Times New Roman"/>
                <w:sz w:val="24"/>
                <w:szCs w:val="24"/>
              </w:rPr>
              <w:t xml:space="preserve">A., (2011), </w:t>
            </w:r>
            <w:r w:rsidR="0098055F" w:rsidRPr="00112AA7">
              <w:rPr>
                <w:rFonts w:ascii="Times New Roman" w:hAnsi="Times New Roman" w:cs="Times New Roman"/>
                <w:i/>
                <w:sz w:val="24"/>
                <w:szCs w:val="24"/>
              </w:rPr>
              <w:t>Politicile fiscale şi sistemul bancar din România</w:t>
            </w:r>
            <w:r w:rsidR="0098055F" w:rsidRPr="00112AA7">
              <w:rPr>
                <w:rFonts w:ascii="Times New Roman" w:hAnsi="Times New Roman" w:cs="Times New Roman"/>
                <w:sz w:val="24"/>
                <w:szCs w:val="24"/>
              </w:rPr>
              <w:t>, Editura Renaissance, Bucureşti</w:t>
            </w:r>
          </w:p>
          <w:p w14:paraId="47991601" w14:textId="77777777" w:rsidR="00112AA7" w:rsidRPr="00ED00A3" w:rsidRDefault="0098055F" w:rsidP="00ED00A3">
            <w:pPr>
              <w:pStyle w:val="Listparagraf"/>
              <w:numPr>
                <w:ilvl w:val="0"/>
                <w:numId w:val="19"/>
              </w:numPr>
              <w:autoSpaceDE w:val="0"/>
              <w:autoSpaceDN w:val="0"/>
              <w:adjustRightInd w:val="0"/>
              <w:spacing w:after="0"/>
              <w:jc w:val="both"/>
              <w:rPr>
                <w:rFonts w:ascii="Times New Roman" w:hAnsi="Times New Roman" w:cs="Times New Roman"/>
                <w:sz w:val="24"/>
                <w:szCs w:val="24"/>
              </w:rPr>
            </w:pPr>
            <w:r w:rsidRPr="00112AA7">
              <w:rPr>
                <w:rFonts w:ascii="Times New Roman" w:hAnsi="Times New Roman" w:cs="Times New Roman"/>
                <w:sz w:val="24"/>
                <w:szCs w:val="24"/>
              </w:rPr>
              <w:t>Nițescu</w:t>
            </w:r>
            <w:r w:rsidR="00112AA7">
              <w:rPr>
                <w:rFonts w:ascii="Times New Roman" w:hAnsi="Times New Roman" w:cs="Times New Roman"/>
                <w:sz w:val="24"/>
                <w:szCs w:val="24"/>
              </w:rPr>
              <w:t>,</w:t>
            </w:r>
            <w:r w:rsidRPr="00112AA7">
              <w:rPr>
                <w:rFonts w:ascii="Times New Roman" w:hAnsi="Times New Roman" w:cs="Times New Roman"/>
                <w:sz w:val="24"/>
                <w:szCs w:val="24"/>
              </w:rPr>
              <w:t xml:space="preserve"> D.C.</w:t>
            </w:r>
            <w:r w:rsidR="00112AA7" w:rsidRPr="00112AA7">
              <w:rPr>
                <w:rFonts w:ascii="Times New Roman" w:hAnsi="Times New Roman" w:cs="Times New Roman"/>
                <w:sz w:val="24"/>
                <w:szCs w:val="24"/>
              </w:rPr>
              <w:t>, (201</w:t>
            </w:r>
            <w:r w:rsidR="00C87DBA">
              <w:rPr>
                <w:rFonts w:ascii="Times New Roman" w:hAnsi="Times New Roman" w:cs="Times New Roman"/>
                <w:sz w:val="24"/>
                <w:szCs w:val="24"/>
              </w:rPr>
              <w:t>4</w:t>
            </w:r>
            <w:r w:rsidR="00112AA7" w:rsidRPr="00112AA7">
              <w:rPr>
                <w:rFonts w:ascii="Times New Roman" w:hAnsi="Times New Roman" w:cs="Times New Roman"/>
                <w:sz w:val="24"/>
                <w:szCs w:val="24"/>
              </w:rPr>
              <w:t xml:space="preserve">), </w:t>
            </w:r>
            <w:r w:rsidR="00112AA7" w:rsidRPr="00112AA7">
              <w:rPr>
                <w:rFonts w:ascii="Times New Roman" w:eastAsia="Times New Roman" w:hAnsi="Times New Roman" w:cs="Times New Roman"/>
                <w:bCs/>
                <w:i/>
              </w:rPr>
              <w:t>Marketing bancar. Editia a II-a</w:t>
            </w:r>
            <w:r w:rsidR="00112AA7" w:rsidRPr="00112AA7">
              <w:rPr>
                <w:rFonts w:ascii="Times New Roman" w:eastAsia="Times New Roman" w:hAnsi="Times New Roman" w:cs="Times New Roman"/>
                <w:bCs/>
              </w:rPr>
              <w:t>, Editura ASE; București</w:t>
            </w:r>
          </w:p>
          <w:p w14:paraId="56EE08D7" w14:textId="77777777" w:rsidR="00BB372F" w:rsidRPr="0098055F" w:rsidRDefault="00BB372F" w:rsidP="0098055F">
            <w:pPr>
              <w:tabs>
                <w:tab w:val="left" w:pos="1032"/>
              </w:tabs>
              <w:spacing w:after="0" w:line="240" w:lineRule="auto"/>
              <w:jc w:val="both"/>
              <w:rPr>
                <w:rFonts w:ascii="Times New Roman" w:eastAsia="Times New Roman" w:hAnsi="Times New Roman" w:cs="Times New Roman"/>
                <w:b/>
                <w:bCs/>
                <w:sz w:val="24"/>
                <w:szCs w:val="24"/>
                <w:lang w:val="it-IT"/>
              </w:rPr>
            </w:pPr>
            <w:r w:rsidRPr="0098055F">
              <w:rPr>
                <w:rFonts w:ascii="Times New Roman" w:eastAsia="Times New Roman" w:hAnsi="Times New Roman" w:cs="Times New Roman"/>
                <w:b/>
                <w:bCs/>
                <w:sz w:val="24"/>
                <w:szCs w:val="24"/>
                <w:lang w:val="it-IT"/>
              </w:rPr>
              <w:t>Bibliografie suplimentară:</w:t>
            </w:r>
          </w:p>
          <w:p w14:paraId="04D61034" w14:textId="77777777" w:rsidR="00112AA7" w:rsidRPr="00112AA7" w:rsidRDefault="00112AA7" w:rsidP="00112AA7">
            <w:pPr>
              <w:pStyle w:val="Listparagraf"/>
              <w:numPr>
                <w:ilvl w:val="0"/>
                <w:numId w:val="20"/>
              </w:numPr>
              <w:autoSpaceDE w:val="0"/>
              <w:autoSpaceDN w:val="0"/>
              <w:adjustRightInd w:val="0"/>
              <w:spacing w:after="0"/>
              <w:jc w:val="both"/>
              <w:rPr>
                <w:rFonts w:ascii="Times New Roman" w:hAnsi="Times New Roman" w:cs="Times New Roman"/>
                <w:sz w:val="24"/>
                <w:szCs w:val="24"/>
              </w:rPr>
            </w:pPr>
            <w:r w:rsidRPr="00112AA7">
              <w:rPr>
                <w:rFonts w:ascii="Times New Roman" w:hAnsi="Times New Roman" w:cs="Times New Roman"/>
                <w:sz w:val="24"/>
                <w:szCs w:val="24"/>
              </w:rPr>
              <w:t xml:space="preserve">Bistriceanu, G., (2014), </w:t>
            </w:r>
            <w:r w:rsidRPr="00112AA7">
              <w:rPr>
                <w:rFonts w:ascii="Times New Roman" w:hAnsi="Times New Roman" w:cs="Times New Roman"/>
                <w:i/>
                <w:sz w:val="24"/>
                <w:szCs w:val="24"/>
              </w:rPr>
              <w:t>Noțiuni bancare fundamentale</w:t>
            </w:r>
            <w:r w:rsidRPr="00112AA7">
              <w:rPr>
                <w:rFonts w:ascii="Times New Roman" w:hAnsi="Times New Roman" w:cs="Times New Roman"/>
                <w:sz w:val="24"/>
                <w:szCs w:val="24"/>
              </w:rPr>
              <w:t>, Editura Economică, Bucuresti</w:t>
            </w:r>
          </w:p>
          <w:p w14:paraId="2338442E" w14:textId="77777777" w:rsidR="00112AA7" w:rsidRPr="00112AA7" w:rsidRDefault="00112AA7" w:rsidP="00112AA7">
            <w:pPr>
              <w:pStyle w:val="Listparagraf"/>
              <w:numPr>
                <w:ilvl w:val="0"/>
                <w:numId w:val="20"/>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Dedu, V., </w:t>
            </w:r>
            <w:r w:rsidRPr="00112AA7">
              <w:rPr>
                <w:rFonts w:ascii="Times New Roman" w:hAnsi="Times New Roman" w:cs="Times New Roman"/>
                <w:sz w:val="24"/>
                <w:szCs w:val="24"/>
              </w:rPr>
              <w:t xml:space="preserve">Enciu, A., (2008), </w:t>
            </w:r>
            <w:r w:rsidRPr="00112AA7">
              <w:rPr>
                <w:rFonts w:ascii="Times New Roman" w:hAnsi="Times New Roman" w:cs="Times New Roman"/>
                <w:i/>
                <w:sz w:val="24"/>
                <w:szCs w:val="24"/>
              </w:rPr>
              <w:t>Gestiune bancară</w:t>
            </w:r>
            <w:r w:rsidRPr="00112AA7">
              <w:rPr>
                <w:rFonts w:ascii="Times New Roman" w:hAnsi="Times New Roman" w:cs="Times New Roman"/>
                <w:sz w:val="24"/>
                <w:szCs w:val="24"/>
              </w:rPr>
              <w:t>, Editura Economică, Bucureşti</w:t>
            </w:r>
          </w:p>
          <w:p w14:paraId="409C4F69" w14:textId="77777777" w:rsidR="00112AA7" w:rsidRPr="00112AA7" w:rsidRDefault="00112AA7" w:rsidP="00112AA7">
            <w:pPr>
              <w:pStyle w:val="Listparagraf"/>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Mihalache, R.</w:t>
            </w:r>
            <w:r w:rsidRPr="00112AA7">
              <w:rPr>
                <w:rFonts w:ascii="Times New Roman" w:hAnsi="Times New Roman" w:cs="Times New Roman"/>
                <w:sz w:val="24"/>
                <w:szCs w:val="24"/>
              </w:rPr>
              <w:t xml:space="preserve">A., (2010), </w:t>
            </w:r>
            <w:r w:rsidRPr="00112AA7">
              <w:rPr>
                <w:rFonts w:ascii="Times New Roman" w:hAnsi="Times New Roman" w:cs="Times New Roman"/>
                <w:i/>
                <w:sz w:val="24"/>
                <w:szCs w:val="24"/>
              </w:rPr>
              <w:t>Politica fiscală şi gestiunea bancară în România</w:t>
            </w:r>
            <w:r w:rsidRPr="00112AA7">
              <w:rPr>
                <w:rFonts w:ascii="Times New Roman" w:hAnsi="Times New Roman" w:cs="Times New Roman"/>
                <w:sz w:val="24"/>
                <w:szCs w:val="24"/>
              </w:rPr>
              <w:t>, Editura Renaissance, Bucureşti</w:t>
            </w:r>
          </w:p>
          <w:p w14:paraId="479F398C" w14:textId="77777777" w:rsidR="00BB372F" w:rsidRPr="00112AA7" w:rsidRDefault="00112AA7" w:rsidP="00112AA7">
            <w:pPr>
              <w:pStyle w:val="Listparagraf"/>
              <w:numPr>
                <w:ilvl w:val="0"/>
                <w:numId w:val="20"/>
              </w:numPr>
              <w:autoSpaceDE w:val="0"/>
              <w:autoSpaceDN w:val="0"/>
              <w:adjustRightInd w:val="0"/>
              <w:spacing w:after="0"/>
              <w:jc w:val="both"/>
              <w:rPr>
                <w:rFonts w:ascii="Times New Roman" w:hAnsi="Times New Roman" w:cs="Times New Roman"/>
                <w:sz w:val="24"/>
                <w:szCs w:val="24"/>
              </w:rPr>
            </w:pPr>
            <w:r w:rsidRPr="00112AA7">
              <w:rPr>
                <w:rFonts w:ascii="Times New Roman" w:hAnsi="Times New Roman" w:cs="Times New Roman"/>
                <w:sz w:val="24"/>
                <w:szCs w:val="24"/>
              </w:rPr>
              <w:t>Pioa</w:t>
            </w:r>
            <w:r>
              <w:rPr>
                <w:rFonts w:ascii="Times New Roman" w:hAnsi="Times New Roman" w:cs="Times New Roman"/>
                <w:sz w:val="24"/>
                <w:szCs w:val="24"/>
              </w:rPr>
              <w:t>ru, R.A.</w:t>
            </w:r>
            <w:r w:rsidRPr="00112AA7">
              <w:rPr>
                <w:rFonts w:ascii="Times New Roman" w:hAnsi="Times New Roman" w:cs="Times New Roman"/>
                <w:sz w:val="24"/>
                <w:szCs w:val="24"/>
              </w:rPr>
              <w:t xml:space="preserve">, (2005), </w:t>
            </w:r>
            <w:r w:rsidRPr="00112AA7">
              <w:rPr>
                <w:rFonts w:ascii="Times New Roman" w:hAnsi="Times New Roman" w:cs="Times New Roman"/>
                <w:i/>
                <w:sz w:val="24"/>
                <w:szCs w:val="24"/>
              </w:rPr>
              <w:t>Sistemul bancar din România. Metode, tehnici, instrumente</w:t>
            </w:r>
            <w:r>
              <w:rPr>
                <w:rFonts w:ascii="Times New Roman" w:hAnsi="Times New Roman" w:cs="Times New Roman"/>
                <w:sz w:val="24"/>
                <w:szCs w:val="24"/>
              </w:rPr>
              <w:t>, Editura DaneRom, Bucureşti</w:t>
            </w:r>
            <w:r w:rsidRPr="00112AA7">
              <w:rPr>
                <w:rFonts w:ascii="Times New Roman" w:hAnsi="Times New Roman" w:cs="Times New Roman"/>
                <w:sz w:val="24"/>
                <w:szCs w:val="24"/>
              </w:rPr>
              <w:t>.</w:t>
            </w:r>
          </w:p>
        </w:tc>
      </w:tr>
      <w:tr w:rsidR="00BB372F" w:rsidRPr="00031231" w14:paraId="45EA28E8" w14:textId="77777777" w:rsidTr="00FB3B04">
        <w:trPr>
          <w:trHeight w:val="146"/>
        </w:trPr>
        <w:tc>
          <w:tcPr>
            <w:tcW w:w="4188" w:type="dxa"/>
            <w:shd w:val="clear" w:color="auto" w:fill="D9D9D9"/>
          </w:tcPr>
          <w:p w14:paraId="4E21B142" w14:textId="77777777" w:rsidR="00BB372F" w:rsidRPr="00031231" w:rsidRDefault="00BB372F" w:rsidP="00BB372F">
            <w:pPr>
              <w:spacing w:after="0" w:line="240" w:lineRule="auto"/>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lastRenderedPageBreak/>
              <w:t xml:space="preserve">8.2. </w:t>
            </w:r>
            <w:r w:rsidRPr="00031231">
              <w:rPr>
                <w:rFonts w:ascii="Times New Roman" w:hAnsi="Times New Roman" w:cs="Times New Roman"/>
                <w:b/>
                <w:sz w:val="24"/>
                <w:szCs w:val="24"/>
              </w:rPr>
              <w:t>Seminar / laborator</w:t>
            </w:r>
          </w:p>
        </w:tc>
        <w:tc>
          <w:tcPr>
            <w:tcW w:w="2447" w:type="dxa"/>
          </w:tcPr>
          <w:p w14:paraId="7D99FEC0" w14:textId="77777777" w:rsidR="00BB372F" w:rsidRPr="00031231" w:rsidRDefault="00BB372F" w:rsidP="007E63C0">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Metode de predare / lucru</w:t>
            </w:r>
          </w:p>
        </w:tc>
        <w:tc>
          <w:tcPr>
            <w:tcW w:w="2085" w:type="dxa"/>
          </w:tcPr>
          <w:p w14:paraId="17CEFA6C" w14:textId="77777777" w:rsidR="00BB372F" w:rsidRPr="00031231" w:rsidRDefault="00BB372F" w:rsidP="00FB3B04">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 xml:space="preserve">Fond de timp </w:t>
            </w:r>
          </w:p>
        </w:tc>
        <w:tc>
          <w:tcPr>
            <w:tcW w:w="1813" w:type="dxa"/>
          </w:tcPr>
          <w:p w14:paraId="7A69BFA5" w14:textId="77777777" w:rsidR="00BB372F" w:rsidRPr="00031231" w:rsidRDefault="00BB372F" w:rsidP="00FB3B04">
            <w:pPr>
              <w:spacing w:after="0" w:line="240" w:lineRule="auto"/>
              <w:jc w:val="center"/>
              <w:rPr>
                <w:rFonts w:ascii="Times New Roman" w:eastAsia="Times New Roman" w:hAnsi="Times New Roman" w:cs="Times New Roman"/>
                <w:b/>
                <w:sz w:val="24"/>
                <w:szCs w:val="24"/>
              </w:rPr>
            </w:pPr>
            <w:r w:rsidRPr="00031231">
              <w:rPr>
                <w:rFonts w:ascii="Times New Roman" w:eastAsia="Times New Roman" w:hAnsi="Times New Roman" w:cs="Times New Roman"/>
                <w:b/>
                <w:sz w:val="24"/>
                <w:szCs w:val="24"/>
              </w:rPr>
              <w:t>Referințe bibliografice</w:t>
            </w:r>
          </w:p>
        </w:tc>
      </w:tr>
      <w:tr w:rsidR="00112AA7" w:rsidRPr="00031231" w14:paraId="5350C91C" w14:textId="77777777" w:rsidTr="00FB3B04">
        <w:trPr>
          <w:trHeight w:val="146"/>
        </w:trPr>
        <w:tc>
          <w:tcPr>
            <w:tcW w:w="4188" w:type="dxa"/>
            <w:shd w:val="clear" w:color="auto" w:fill="D9D9D9"/>
          </w:tcPr>
          <w:p w14:paraId="433031CF" w14:textId="77777777" w:rsidR="00112AA7" w:rsidRPr="0098055F" w:rsidRDefault="00112AA7" w:rsidP="00572E56">
            <w:pPr>
              <w:jc w:val="both"/>
              <w:rPr>
                <w:rFonts w:ascii="Times New Roman" w:hAnsi="Times New Roman" w:cs="Times New Roman"/>
                <w:bCs/>
                <w:sz w:val="24"/>
                <w:szCs w:val="24"/>
              </w:rPr>
            </w:pPr>
            <w:r w:rsidRPr="0098055F">
              <w:rPr>
                <w:rFonts w:ascii="Times New Roman" w:hAnsi="Times New Roman" w:cs="Times New Roman"/>
                <w:bCs/>
                <w:sz w:val="24"/>
                <w:szCs w:val="24"/>
              </w:rPr>
              <w:t xml:space="preserve">Sistemul bancar românesc. </w:t>
            </w:r>
          </w:p>
        </w:tc>
        <w:tc>
          <w:tcPr>
            <w:tcW w:w="2447" w:type="dxa"/>
          </w:tcPr>
          <w:p w14:paraId="2AF3B0C3"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 xml:space="preserve">Dezbatere, exercitiu </w:t>
            </w:r>
          </w:p>
        </w:tc>
        <w:tc>
          <w:tcPr>
            <w:tcW w:w="2085" w:type="dxa"/>
          </w:tcPr>
          <w:p w14:paraId="61D0E528"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4 ore</w:t>
            </w:r>
          </w:p>
        </w:tc>
        <w:tc>
          <w:tcPr>
            <w:tcW w:w="1813" w:type="dxa"/>
          </w:tcPr>
          <w:p w14:paraId="25F411D7"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1F5D2492"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2</w:t>
            </w:r>
          </w:p>
        </w:tc>
      </w:tr>
      <w:tr w:rsidR="00112AA7" w:rsidRPr="00031231" w14:paraId="26BBAA38" w14:textId="77777777" w:rsidTr="00FB3B04">
        <w:trPr>
          <w:trHeight w:val="146"/>
        </w:trPr>
        <w:tc>
          <w:tcPr>
            <w:tcW w:w="4188" w:type="dxa"/>
            <w:shd w:val="clear" w:color="auto" w:fill="D9D9D9"/>
          </w:tcPr>
          <w:p w14:paraId="5D40095E" w14:textId="77777777" w:rsidR="00112AA7" w:rsidRPr="0098055F" w:rsidRDefault="00112AA7" w:rsidP="00572E56">
            <w:pPr>
              <w:jc w:val="both"/>
              <w:rPr>
                <w:rFonts w:ascii="Times New Roman" w:hAnsi="Times New Roman" w:cs="Times New Roman"/>
                <w:bCs/>
                <w:sz w:val="24"/>
                <w:szCs w:val="24"/>
              </w:rPr>
            </w:pPr>
            <w:r w:rsidRPr="0098055F">
              <w:rPr>
                <w:rFonts w:ascii="Times New Roman" w:hAnsi="Times New Roman" w:cs="Times New Roman"/>
                <w:bCs/>
                <w:sz w:val="24"/>
                <w:szCs w:val="24"/>
              </w:rPr>
              <w:t xml:space="preserve">Banca centrală. </w:t>
            </w:r>
          </w:p>
        </w:tc>
        <w:tc>
          <w:tcPr>
            <w:tcW w:w="2447" w:type="dxa"/>
          </w:tcPr>
          <w:p w14:paraId="7CB43EF3"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 xml:space="preserve">Dezbatere, exercitiu </w:t>
            </w:r>
          </w:p>
        </w:tc>
        <w:tc>
          <w:tcPr>
            <w:tcW w:w="2085" w:type="dxa"/>
          </w:tcPr>
          <w:p w14:paraId="29DFEE62"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2 ore</w:t>
            </w:r>
          </w:p>
        </w:tc>
        <w:tc>
          <w:tcPr>
            <w:tcW w:w="1813" w:type="dxa"/>
          </w:tcPr>
          <w:p w14:paraId="0EC8F40E"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4E477761" w14:textId="77777777" w:rsidR="00112AA7" w:rsidRPr="00112AA7" w:rsidRDefault="00112AA7" w:rsidP="00572E56">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3, 4, 5</w:t>
            </w:r>
          </w:p>
        </w:tc>
      </w:tr>
      <w:tr w:rsidR="00112AA7" w:rsidRPr="00031231" w14:paraId="57725470" w14:textId="77777777" w:rsidTr="00FB3B04">
        <w:trPr>
          <w:trHeight w:val="146"/>
        </w:trPr>
        <w:tc>
          <w:tcPr>
            <w:tcW w:w="4188" w:type="dxa"/>
            <w:shd w:val="clear" w:color="auto" w:fill="D9D9D9"/>
          </w:tcPr>
          <w:p w14:paraId="087DE1FE" w14:textId="77777777" w:rsidR="00112AA7" w:rsidRPr="0098055F" w:rsidRDefault="00112AA7" w:rsidP="00572E56">
            <w:pPr>
              <w:jc w:val="both"/>
              <w:rPr>
                <w:rFonts w:ascii="Times New Roman" w:hAnsi="Times New Roman" w:cs="Times New Roman"/>
                <w:bCs/>
                <w:sz w:val="24"/>
                <w:szCs w:val="24"/>
                <w:lang w:val="fr-FR"/>
              </w:rPr>
            </w:pPr>
            <w:r w:rsidRPr="0098055F">
              <w:rPr>
                <w:rFonts w:ascii="Times New Roman" w:hAnsi="Times New Roman" w:cs="Times New Roman"/>
                <w:bCs/>
                <w:sz w:val="24"/>
                <w:szCs w:val="24"/>
              </w:rPr>
              <w:t>Planul contabil bancar</w:t>
            </w:r>
            <w:r w:rsidRPr="0098055F">
              <w:rPr>
                <w:rFonts w:ascii="Times New Roman" w:hAnsi="Times New Roman" w:cs="Times New Roman"/>
                <w:bCs/>
                <w:sz w:val="24"/>
                <w:szCs w:val="24"/>
                <w:lang w:val="it-IT"/>
              </w:rPr>
              <w:t>.</w:t>
            </w:r>
          </w:p>
        </w:tc>
        <w:tc>
          <w:tcPr>
            <w:tcW w:w="2447" w:type="dxa"/>
          </w:tcPr>
          <w:p w14:paraId="605370DD"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 xml:space="preserve">Dezbatere, exercitiu </w:t>
            </w:r>
          </w:p>
        </w:tc>
        <w:tc>
          <w:tcPr>
            <w:tcW w:w="2085" w:type="dxa"/>
          </w:tcPr>
          <w:p w14:paraId="7C1DB2D6"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2 ore</w:t>
            </w:r>
          </w:p>
        </w:tc>
        <w:tc>
          <w:tcPr>
            <w:tcW w:w="1813" w:type="dxa"/>
          </w:tcPr>
          <w:p w14:paraId="1A62B2CE" w14:textId="77777777" w:rsidR="00112AA7" w:rsidRPr="00112AA7" w:rsidRDefault="00112AA7" w:rsidP="00ED00A3">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 xml:space="preserve">Bibliografie obligatorie </w:t>
            </w:r>
            <w:r w:rsidR="00ED00A3">
              <w:rPr>
                <w:rFonts w:ascii="Times New Roman" w:eastAsia="Times New Roman" w:hAnsi="Times New Roman" w:cs="Times New Roman"/>
                <w:sz w:val="24"/>
                <w:szCs w:val="24"/>
                <w:lang w:val="fr-FR"/>
              </w:rPr>
              <w:t>1</w:t>
            </w:r>
          </w:p>
        </w:tc>
      </w:tr>
      <w:tr w:rsidR="00112AA7" w:rsidRPr="00031231" w14:paraId="6CA59DCB" w14:textId="77777777" w:rsidTr="00FB3B04">
        <w:trPr>
          <w:trHeight w:val="146"/>
        </w:trPr>
        <w:tc>
          <w:tcPr>
            <w:tcW w:w="4188" w:type="dxa"/>
            <w:shd w:val="clear" w:color="auto" w:fill="D9D9D9"/>
          </w:tcPr>
          <w:p w14:paraId="581E3117" w14:textId="77777777" w:rsidR="00112AA7" w:rsidRPr="0098055F" w:rsidRDefault="00112AA7" w:rsidP="00572E56">
            <w:pPr>
              <w:tabs>
                <w:tab w:val="num" w:pos="720"/>
              </w:tabs>
              <w:jc w:val="both"/>
              <w:rPr>
                <w:rFonts w:ascii="Times New Roman" w:hAnsi="Times New Roman" w:cs="Times New Roman"/>
                <w:bCs/>
                <w:sz w:val="24"/>
                <w:szCs w:val="24"/>
                <w:lang w:val="it-IT"/>
              </w:rPr>
            </w:pPr>
            <w:r w:rsidRPr="0098055F">
              <w:rPr>
                <w:rFonts w:ascii="Times New Roman" w:hAnsi="Times New Roman" w:cs="Times New Roman"/>
                <w:bCs/>
                <w:sz w:val="24"/>
                <w:szCs w:val="24"/>
                <w:lang w:val="it-IT"/>
              </w:rPr>
              <w:t xml:space="preserve">Cadrul general al riscurilor bancare. </w:t>
            </w:r>
          </w:p>
          <w:p w14:paraId="194E287C" w14:textId="77777777" w:rsidR="00112AA7" w:rsidRPr="0098055F" w:rsidRDefault="00112AA7" w:rsidP="00572E56">
            <w:pPr>
              <w:tabs>
                <w:tab w:val="num" w:pos="720"/>
              </w:tabs>
              <w:jc w:val="both"/>
              <w:rPr>
                <w:rFonts w:ascii="Times New Roman" w:hAnsi="Times New Roman" w:cs="Times New Roman"/>
                <w:bCs/>
                <w:sz w:val="24"/>
                <w:szCs w:val="24"/>
                <w:lang w:val="it-IT"/>
              </w:rPr>
            </w:pPr>
          </w:p>
        </w:tc>
        <w:tc>
          <w:tcPr>
            <w:tcW w:w="2447" w:type="dxa"/>
          </w:tcPr>
          <w:p w14:paraId="6673CA74"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Dezbatere, exercitiu si problematizare bazate pe aplicatii practice</w:t>
            </w:r>
          </w:p>
        </w:tc>
        <w:tc>
          <w:tcPr>
            <w:tcW w:w="2085" w:type="dxa"/>
          </w:tcPr>
          <w:p w14:paraId="032AA0D5"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4 ore</w:t>
            </w:r>
          </w:p>
        </w:tc>
        <w:tc>
          <w:tcPr>
            <w:tcW w:w="1813" w:type="dxa"/>
          </w:tcPr>
          <w:p w14:paraId="1568B2F2" w14:textId="77777777" w:rsidR="00112AA7" w:rsidRPr="00112AA7"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7</w:t>
            </w:r>
          </w:p>
        </w:tc>
      </w:tr>
      <w:tr w:rsidR="00112AA7" w:rsidRPr="00031231" w14:paraId="2974173F" w14:textId="77777777" w:rsidTr="00FB3B04">
        <w:trPr>
          <w:trHeight w:val="146"/>
        </w:trPr>
        <w:tc>
          <w:tcPr>
            <w:tcW w:w="4188" w:type="dxa"/>
            <w:shd w:val="clear" w:color="auto" w:fill="D9D9D9"/>
          </w:tcPr>
          <w:p w14:paraId="28A36836" w14:textId="77777777" w:rsidR="00112AA7" w:rsidRPr="0098055F" w:rsidRDefault="00112AA7" w:rsidP="00572E56">
            <w:pPr>
              <w:tabs>
                <w:tab w:val="num" w:pos="720"/>
              </w:tabs>
              <w:jc w:val="both"/>
              <w:rPr>
                <w:rFonts w:ascii="Times New Roman" w:hAnsi="Times New Roman" w:cs="Times New Roman"/>
                <w:bCs/>
                <w:sz w:val="24"/>
                <w:szCs w:val="24"/>
                <w:lang w:val="it-IT"/>
              </w:rPr>
            </w:pPr>
            <w:r w:rsidRPr="0098055F">
              <w:rPr>
                <w:rFonts w:ascii="Times New Roman" w:hAnsi="Times New Roman" w:cs="Times New Roman"/>
                <w:bCs/>
                <w:sz w:val="24"/>
                <w:szCs w:val="24"/>
                <w:lang w:val="it-IT"/>
              </w:rPr>
              <w:t>Tipuri de riscuri în domeniul bancar</w:t>
            </w:r>
          </w:p>
        </w:tc>
        <w:tc>
          <w:tcPr>
            <w:tcW w:w="2447" w:type="dxa"/>
          </w:tcPr>
          <w:p w14:paraId="1FE1B603"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Dezbatere, exercitiu si problematizare bazate pe aplicatii practice</w:t>
            </w:r>
          </w:p>
        </w:tc>
        <w:tc>
          <w:tcPr>
            <w:tcW w:w="2085" w:type="dxa"/>
          </w:tcPr>
          <w:p w14:paraId="31105520" w14:textId="77777777" w:rsidR="00112AA7" w:rsidRPr="0098055F" w:rsidRDefault="00112AA7" w:rsidP="00572E56">
            <w:pPr>
              <w:jc w:val="center"/>
              <w:rPr>
                <w:rFonts w:ascii="Times New Roman" w:hAnsi="Times New Roman" w:cs="Times New Roman"/>
                <w:sz w:val="24"/>
                <w:szCs w:val="24"/>
              </w:rPr>
            </w:pPr>
            <w:r w:rsidRPr="0098055F">
              <w:rPr>
                <w:rFonts w:ascii="Times New Roman" w:hAnsi="Times New Roman" w:cs="Times New Roman"/>
                <w:sz w:val="24"/>
                <w:szCs w:val="24"/>
              </w:rPr>
              <w:t>4 ore</w:t>
            </w:r>
          </w:p>
        </w:tc>
        <w:tc>
          <w:tcPr>
            <w:tcW w:w="1813" w:type="dxa"/>
          </w:tcPr>
          <w:p w14:paraId="5A9E83C4"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0E31D990"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7</w:t>
            </w:r>
          </w:p>
        </w:tc>
      </w:tr>
      <w:tr w:rsidR="00112AA7" w:rsidRPr="00031231" w14:paraId="68806C8A" w14:textId="77777777" w:rsidTr="00FB3B04">
        <w:trPr>
          <w:trHeight w:val="146"/>
        </w:trPr>
        <w:tc>
          <w:tcPr>
            <w:tcW w:w="4188" w:type="dxa"/>
            <w:shd w:val="clear" w:color="auto" w:fill="D9D9D9"/>
          </w:tcPr>
          <w:p w14:paraId="65AC8C9F" w14:textId="77777777" w:rsidR="00112AA7" w:rsidRPr="0098055F" w:rsidRDefault="00112AA7" w:rsidP="00572E56">
            <w:pPr>
              <w:jc w:val="both"/>
              <w:rPr>
                <w:rFonts w:ascii="Times New Roman" w:hAnsi="Times New Roman" w:cs="Times New Roman"/>
                <w:bCs/>
                <w:sz w:val="24"/>
                <w:szCs w:val="24"/>
              </w:rPr>
            </w:pPr>
            <w:r w:rsidRPr="0098055F">
              <w:rPr>
                <w:rFonts w:ascii="Times New Roman" w:hAnsi="Times New Roman" w:cs="Times New Roman"/>
                <w:bCs/>
                <w:sz w:val="24"/>
                <w:szCs w:val="24"/>
                <w:lang w:val="es-ES_tradnl"/>
              </w:rPr>
              <w:t xml:space="preserve">Gestionarea instrumentelor şi modalităţilor de plată. </w:t>
            </w:r>
          </w:p>
        </w:tc>
        <w:tc>
          <w:tcPr>
            <w:tcW w:w="2447" w:type="dxa"/>
          </w:tcPr>
          <w:p w14:paraId="279BAD91"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Dezbatere, exercitiu si problematizare bazate pe aplicatii practice</w:t>
            </w:r>
          </w:p>
        </w:tc>
        <w:tc>
          <w:tcPr>
            <w:tcW w:w="2085" w:type="dxa"/>
          </w:tcPr>
          <w:p w14:paraId="1A5E6C8B"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4 ore</w:t>
            </w:r>
          </w:p>
        </w:tc>
        <w:tc>
          <w:tcPr>
            <w:tcW w:w="1813" w:type="dxa"/>
          </w:tcPr>
          <w:p w14:paraId="3376D44F"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70BB9CEF"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7</w:t>
            </w:r>
          </w:p>
        </w:tc>
      </w:tr>
      <w:tr w:rsidR="00112AA7" w:rsidRPr="00031231" w14:paraId="2F2BBD0E" w14:textId="77777777" w:rsidTr="00FB3B04">
        <w:trPr>
          <w:trHeight w:val="146"/>
        </w:trPr>
        <w:tc>
          <w:tcPr>
            <w:tcW w:w="4188" w:type="dxa"/>
            <w:shd w:val="clear" w:color="auto" w:fill="D9D9D9"/>
          </w:tcPr>
          <w:p w14:paraId="21D0E3BE" w14:textId="77777777" w:rsidR="00112AA7" w:rsidRPr="0098055F" w:rsidRDefault="00112AA7" w:rsidP="00572E56">
            <w:pPr>
              <w:tabs>
                <w:tab w:val="num" w:pos="720"/>
              </w:tabs>
              <w:jc w:val="both"/>
              <w:rPr>
                <w:rFonts w:ascii="Times New Roman" w:hAnsi="Times New Roman" w:cs="Times New Roman"/>
                <w:sz w:val="24"/>
                <w:szCs w:val="24"/>
                <w:lang w:val="it-IT"/>
              </w:rPr>
            </w:pPr>
            <w:r w:rsidRPr="0098055F">
              <w:rPr>
                <w:rFonts w:ascii="Times New Roman" w:hAnsi="Times New Roman" w:cs="Times New Roman"/>
                <w:sz w:val="24"/>
                <w:szCs w:val="24"/>
                <w:lang w:val="it-IT"/>
              </w:rPr>
              <w:t xml:space="preserve">Reglementarea activităţii bancare. </w:t>
            </w:r>
          </w:p>
          <w:p w14:paraId="65BDC24B" w14:textId="77777777" w:rsidR="00112AA7" w:rsidRPr="0098055F" w:rsidRDefault="00112AA7" w:rsidP="00572E56">
            <w:pPr>
              <w:jc w:val="both"/>
              <w:rPr>
                <w:rFonts w:ascii="Times New Roman" w:hAnsi="Times New Roman" w:cs="Times New Roman"/>
                <w:bCs/>
                <w:sz w:val="24"/>
                <w:szCs w:val="24"/>
              </w:rPr>
            </w:pPr>
          </w:p>
        </w:tc>
        <w:tc>
          <w:tcPr>
            <w:tcW w:w="2447" w:type="dxa"/>
          </w:tcPr>
          <w:p w14:paraId="3BD3A205"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Dezbatere, exercitiu si problematizare bazate pe aplicatii practice</w:t>
            </w:r>
          </w:p>
        </w:tc>
        <w:tc>
          <w:tcPr>
            <w:tcW w:w="2085" w:type="dxa"/>
          </w:tcPr>
          <w:p w14:paraId="40FB6D70"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3 ore</w:t>
            </w:r>
          </w:p>
        </w:tc>
        <w:tc>
          <w:tcPr>
            <w:tcW w:w="1813" w:type="dxa"/>
          </w:tcPr>
          <w:p w14:paraId="08A23071"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Bibliografie obligatorie 1</w:t>
            </w:r>
          </w:p>
          <w:p w14:paraId="51290EDB"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Cap. 3</w:t>
            </w:r>
          </w:p>
        </w:tc>
      </w:tr>
      <w:tr w:rsidR="00112AA7" w:rsidRPr="00031231" w14:paraId="1D137F9B" w14:textId="77777777" w:rsidTr="00FB3B04">
        <w:trPr>
          <w:trHeight w:val="146"/>
        </w:trPr>
        <w:tc>
          <w:tcPr>
            <w:tcW w:w="4188" w:type="dxa"/>
            <w:shd w:val="clear" w:color="auto" w:fill="D9D9D9"/>
          </w:tcPr>
          <w:p w14:paraId="3C007F3A" w14:textId="77777777" w:rsidR="00112AA7" w:rsidRPr="0098055F" w:rsidRDefault="00112AA7" w:rsidP="00572E56">
            <w:pPr>
              <w:jc w:val="both"/>
              <w:rPr>
                <w:rFonts w:ascii="Times New Roman" w:hAnsi="Times New Roman" w:cs="Times New Roman"/>
                <w:bCs/>
                <w:sz w:val="24"/>
                <w:szCs w:val="24"/>
                <w:lang w:val="it-IT"/>
              </w:rPr>
            </w:pPr>
            <w:r w:rsidRPr="0098055F">
              <w:rPr>
                <w:rFonts w:ascii="Times New Roman" w:hAnsi="Times New Roman" w:cs="Times New Roman"/>
                <w:bCs/>
                <w:sz w:val="24"/>
                <w:szCs w:val="24"/>
                <w:lang w:val="it-IT"/>
              </w:rPr>
              <w:t xml:space="preserve">Analiza financiară a activităţii bancare. </w:t>
            </w:r>
          </w:p>
        </w:tc>
        <w:tc>
          <w:tcPr>
            <w:tcW w:w="2447" w:type="dxa"/>
          </w:tcPr>
          <w:p w14:paraId="7A1DB64C"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Dezbatere, exercitiu si problematizare bazate pe aplicatii practice</w:t>
            </w:r>
          </w:p>
        </w:tc>
        <w:tc>
          <w:tcPr>
            <w:tcW w:w="2085" w:type="dxa"/>
          </w:tcPr>
          <w:p w14:paraId="60E786D5"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3 ore</w:t>
            </w:r>
          </w:p>
        </w:tc>
        <w:tc>
          <w:tcPr>
            <w:tcW w:w="1813" w:type="dxa"/>
          </w:tcPr>
          <w:p w14:paraId="2D2C71B9" w14:textId="77777777" w:rsidR="00112AA7" w:rsidRPr="005A6E0F" w:rsidRDefault="00112AA7" w:rsidP="00572E56">
            <w:pPr>
              <w:spacing w:after="0" w:line="240" w:lineRule="auto"/>
              <w:jc w:val="center"/>
              <w:rPr>
                <w:rFonts w:ascii="Times New Roman" w:eastAsia="Times New Roman" w:hAnsi="Times New Roman" w:cs="Times New Roman"/>
                <w:sz w:val="24"/>
                <w:szCs w:val="24"/>
                <w:lang w:val="fr-FR"/>
              </w:rPr>
            </w:pPr>
            <w:r w:rsidRPr="005A6E0F">
              <w:rPr>
                <w:rFonts w:ascii="Times New Roman" w:eastAsia="Times New Roman" w:hAnsi="Times New Roman" w:cs="Times New Roman"/>
                <w:sz w:val="24"/>
                <w:szCs w:val="24"/>
                <w:lang w:val="fr-FR"/>
              </w:rPr>
              <w:t xml:space="preserve">Bibliografie obligatorie 1-Cap. </w:t>
            </w:r>
            <w:r>
              <w:rPr>
                <w:rFonts w:ascii="Times New Roman" w:eastAsia="Times New Roman" w:hAnsi="Times New Roman" w:cs="Times New Roman"/>
                <w:sz w:val="24"/>
                <w:szCs w:val="24"/>
                <w:lang w:val="fr-FR"/>
              </w:rPr>
              <w:t>6</w:t>
            </w:r>
          </w:p>
        </w:tc>
      </w:tr>
      <w:tr w:rsidR="00112AA7" w:rsidRPr="00031231" w14:paraId="1140C5A1" w14:textId="77777777" w:rsidTr="00FB3B04">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10131608" w14:textId="77777777" w:rsidR="00112AA7" w:rsidRPr="0098055F" w:rsidRDefault="00112AA7" w:rsidP="00572E56">
            <w:pPr>
              <w:jc w:val="both"/>
              <w:rPr>
                <w:rFonts w:ascii="Times New Roman" w:hAnsi="Times New Roman" w:cs="Times New Roman"/>
                <w:bCs/>
                <w:sz w:val="24"/>
                <w:szCs w:val="24"/>
              </w:rPr>
            </w:pPr>
            <w:r w:rsidRPr="0098055F">
              <w:rPr>
                <w:rFonts w:ascii="Times New Roman" w:hAnsi="Times New Roman" w:cs="Times New Roman"/>
                <w:bCs/>
                <w:sz w:val="24"/>
                <w:szCs w:val="24"/>
                <w:lang w:val="it-IT"/>
              </w:rPr>
              <w:t xml:space="preserve">Marketingul bancar. </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4740F7A3" w14:textId="77777777" w:rsidR="00112AA7" w:rsidRPr="0098055F" w:rsidRDefault="00112AA7" w:rsidP="00572E56">
            <w:pPr>
              <w:rPr>
                <w:rFonts w:ascii="Times New Roman" w:hAnsi="Times New Roman" w:cs="Times New Roman"/>
                <w:lang w:val="pt-BR"/>
              </w:rPr>
            </w:pPr>
            <w:r w:rsidRPr="0098055F">
              <w:rPr>
                <w:rFonts w:ascii="Times New Roman" w:hAnsi="Times New Roman" w:cs="Times New Roman"/>
                <w:sz w:val="24"/>
                <w:szCs w:val="24"/>
                <w:lang w:val="pt-BR"/>
              </w:rPr>
              <w:t>Dezbatere, exercitiu si problematizare bazate pe aplicatii practice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2269140A" w14:textId="77777777" w:rsidR="00112AA7" w:rsidRPr="0098055F" w:rsidRDefault="00112AA7" w:rsidP="00572E56">
            <w:pPr>
              <w:jc w:val="center"/>
              <w:rPr>
                <w:rFonts w:ascii="Times New Roman" w:hAnsi="Times New Roman" w:cs="Times New Roman"/>
              </w:rPr>
            </w:pPr>
            <w:r w:rsidRPr="0098055F">
              <w:rPr>
                <w:rFonts w:ascii="Times New Roman" w:hAnsi="Times New Roman" w:cs="Times New Roman"/>
                <w:sz w:val="24"/>
                <w:szCs w:val="24"/>
              </w:rPr>
              <w:t>2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343285B8" w14:textId="77777777" w:rsidR="00112AA7" w:rsidRPr="005A6E0F" w:rsidRDefault="00112AA7" w:rsidP="00572E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lang w:val="fr-FR"/>
              </w:rPr>
              <w:t>Bibliografie obligatorie 2</w:t>
            </w:r>
            <w:r w:rsidRPr="005A6E0F">
              <w:rPr>
                <w:rFonts w:ascii="Times New Roman" w:eastAsia="Times New Roman" w:hAnsi="Times New Roman" w:cs="Times New Roman"/>
                <w:sz w:val="24"/>
                <w:szCs w:val="24"/>
                <w:lang w:val="fr-FR"/>
              </w:rPr>
              <w:t xml:space="preserve">-Cap. </w:t>
            </w:r>
            <w:r>
              <w:rPr>
                <w:rFonts w:ascii="Times New Roman" w:eastAsia="Times New Roman" w:hAnsi="Times New Roman" w:cs="Times New Roman"/>
                <w:sz w:val="24"/>
                <w:szCs w:val="24"/>
                <w:lang w:val="fr-FR"/>
              </w:rPr>
              <w:t>3,4</w:t>
            </w:r>
          </w:p>
        </w:tc>
      </w:tr>
      <w:tr w:rsidR="00BB372F" w:rsidRPr="00031231" w14:paraId="262831FE" w14:textId="77777777" w:rsidTr="00FB3B04">
        <w:trPr>
          <w:trHeight w:val="146"/>
        </w:trPr>
        <w:tc>
          <w:tcPr>
            <w:tcW w:w="4188" w:type="dxa"/>
            <w:shd w:val="clear" w:color="auto" w:fill="D9D9D9"/>
          </w:tcPr>
          <w:p w14:paraId="7CEA6689" w14:textId="77777777" w:rsidR="00BB372F" w:rsidRPr="00031231" w:rsidRDefault="00BB372F" w:rsidP="00FB3B04">
            <w:pPr>
              <w:spacing w:after="0" w:line="240" w:lineRule="auto"/>
              <w:jc w:val="center"/>
              <w:rPr>
                <w:rFonts w:ascii="Times New Roman" w:eastAsia="Times New Roman" w:hAnsi="Times New Roman" w:cs="Times New Roman"/>
                <w:bCs/>
                <w:sz w:val="24"/>
                <w:szCs w:val="24"/>
              </w:rPr>
            </w:pPr>
            <w:r w:rsidRPr="00031231">
              <w:rPr>
                <w:rFonts w:ascii="Times New Roman" w:eastAsia="Times New Roman" w:hAnsi="Times New Roman" w:cs="Times New Roman"/>
                <w:b/>
                <w:sz w:val="24"/>
                <w:szCs w:val="24"/>
                <w:lang w:val="en-US"/>
              </w:rPr>
              <w:t>TOTAL</w:t>
            </w:r>
          </w:p>
        </w:tc>
        <w:tc>
          <w:tcPr>
            <w:tcW w:w="2447" w:type="dxa"/>
          </w:tcPr>
          <w:p w14:paraId="476C86B0" w14:textId="77777777" w:rsidR="00BB372F" w:rsidRPr="00031231" w:rsidRDefault="00BB372F" w:rsidP="00FB3B04">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85" w:type="dxa"/>
          </w:tcPr>
          <w:p w14:paraId="2977DD97" w14:textId="77777777" w:rsidR="00BB372F" w:rsidRPr="00031231" w:rsidRDefault="00031231" w:rsidP="0098055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98055F">
              <w:rPr>
                <w:rFonts w:ascii="Times New Roman" w:eastAsia="Times New Roman" w:hAnsi="Times New Roman" w:cs="Times New Roman"/>
                <w:b/>
                <w:sz w:val="24"/>
                <w:szCs w:val="24"/>
                <w:lang w:val="en-US"/>
              </w:rPr>
              <w:t>8</w:t>
            </w:r>
            <w:r w:rsidR="00BB372F" w:rsidRPr="00031231">
              <w:rPr>
                <w:rFonts w:ascii="Times New Roman" w:eastAsia="Times New Roman" w:hAnsi="Times New Roman" w:cs="Times New Roman"/>
                <w:b/>
                <w:sz w:val="24"/>
                <w:szCs w:val="24"/>
                <w:lang w:val="en-US"/>
              </w:rPr>
              <w:t xml:space="preserve"> ore</w:t>
            </w:r>
          </w:p>
        </w:tc>
        <w:tc>
          <w:tcPr>
            <w:tcW w:w="1813" w:type="dxa"/>
          </w:tcPr>
          <w:p w14:paraId="767CA08D" w14:textId="77777777" w:rsidR="00BB372F" w:rsidRPr="00031231" w:rsidRDefault="00BB372F" w:rsidP="00FB3B04">
            <w:pPr>
              <w:spacing w:after="0" w:line="240" w:lineRule="auto"/>
              <w:jc w:val="center"/>
              <w:rPr>
                <w:rFonts w:ascii="Times New Roman" w:eastAsia="Times New Roman" w:hAnsi="Times New Roman" w:cs="Times New Roman"/>
                <w:b/>
                <w:sz w:val="24"/>
                <w:szCs w:val="24"/>
                <w:lang w:val="en-US"/>
              </w:rPr>
            </w:pPr>
          </w:p>
        </w:tc>
      </w:tr>
      <w:tr w:rsidR="00F97FD1" w:rsidRPr="00031231" w14:paraId="1A8C5AC4" w14:textId="77777777" w:rsidTr="00BB372F">
        <w:trPr>
          <w:trHeight w:val="146"/>
        </w:trPr>
        <w:tc>
          <w:tcPr>
            <w:tcW w:w="10533" w:type="dxa"/>
            <w:gridSpan w:val="4"/>
            <w:shd w:val="clear" w:color="auto" w:fill="D9D9D9"/>
          </w:tcPr>
          <w:p w14:paraId="6F129EFC" w14:textId="77777777" w:rsidR="00112AA7" w:rsidRPr="0098055F" w:rsidRDefault="00112AA7" w:rsidP="00112AA7">
            <w:pPr>
              <w:spacing w:after="0" w:line="240" w:lineRule="auto"/>
              <w:jc w:val="both"/>
              <w:rPr>
                <w:rFonts w:ascii="Times New Roman" w:eastAsia="Times New Roman" w:hAnsi="Times New Roman" w:cs="Times New Roman"/>
                <w:b/>
                <w:sz w:val="24"/>
                <w:szCs w:val="24"/>
                <w:lang w:val="fr-FR"/>
              </w:rPr>
            </w:pPr>
            <w:r w:rsidRPr="0098055F">
              <w:rPr>
                <w:rFonts w:ascii="Times New Roman" w:eastAsia="Times New Roman" w:hAnsi="Times New Roman" w:cs="Times New Roman"/>
                <w:b/>
                <w:sz w:val="24"/>
                <w:szCs w:val="24"/>
                <w:lang w:val="fr-FR"/>
              </w:rPr>
              <w:t>Bibliografie obligatorie:</w:t>
            </w:r>
          </w:p>
          <w:p w14:paraId="386A0EDA" w14:textId="77777777" w:rsidR="00112AA7" w:rsidRPr="00112AA7" w:rsidRDefault="00112AA7" w:rsidP="00197681">
            <w:pPr>
              <w:pStyle w:val="Listparagraf"/>
              <w:numPr>
                <w:ilvl w:val="0"/>
                <w:numId w:val="2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Mihalache, R.</w:t>
            </w:r>
            <w:r w:rsidRPr="00112AA7">
              <w:rPr>
                <w:rFonts w:ascii="Times New Roman" w:hAnsi="Times New Roman" w:cs="Times New Roman"/>
                <w:sz w:val="24"/>
                <w:szCs w:val="24"/>
              </w:rPr>
              <w:t xml:space="preserve">A., (2011), </w:t>
            </w:r>
            <w:r w:rsidRPr="00112AA7">
              <w:rPr>
                <w:rFonts w:ascii="Times New Roman" w:hAnsi="Times New Roman" w:cs="Times New Roman"/>
                <w:i/>
                <w:sz w:val="24"/>
                <w:szCs w:val="24"/>
              </w:rPr>
              <w:t>Politicile fiscale şi sistemul bancar din România</w:t>
            </w:r>
            <w:r w:rsidRPr="00112AA7">
              <w:rPr>
                <w:rFonts w:ascii="Times New Roman" w:hAnsi="Times New Roman" w:cs="Times New Roman"/>
                <w:sz w:val="24"/>
                <w:szCs w:val="24"/>
              </w:rPr>
              <w:t>, Editura Renaissance, Bucureşti</w:t>
            </w:r>
          </w:p>
          <w:p w14:paraId="57C88AD9" w14:textId="77777777" w:rsidR="00112AA7" w:rsidRPr="00112AA7" w:rsidRDefault="00112AA7" w:rsidP="00197681">
            <w:pPr>
              <w:pStyle w:val="Listparagraf"/>
              <w:numPr>
                <w:ilvl w:val="0"/>
                <w:numId w:val="21"/>
              </w:numPr>
              <w:autoSpaceDE w:val="0"/>
              <w:autoSpaceDN w:val="0"/>
              <w:adjustRightInd w:val="0"/>
              <w:spacing w:after="0"/>
              <w:jc w:val="both"/>
              <w:rPr>
                <w:rFonts w:ascii="Times New Roman" w:hAnsi="Times New Roman" w:cs="Times New Roman"/>
                <w:sz w:val="24"/>
                <w:szCs w:val="24"/>
              </w:rPr>
            </w:pPr>
            <w:r w:rsidRPr="00112AA7">
              <w:rPr>
                <w:rFonts w:ascii="Times New Roman" w:hAnsi="Times New Roman" w:cs="Times New Roman"/>
                <w:sz w:val="24"/>
                <w:szCs w:val="24"/>
              </w:rPr>
              <w:t>Niț</w:t>
            </w:r>
            <w:r w:rsidR="00A94D3D">
              <w:rPr>
                <w:rFonts w:ascii="Times New Roman" w:hAnsi="Times New Roman" w:cs="Times New Roman"/>
                <w:sz w:val="24"/>
                <w:szCs w:val="24"/>
              </w:rPr>
              <w:t>e</w:t>
            </w:r>
            <w:r w:rsidRPr="00112AA7">
              <w:rPr>
                <w:rFonts w:ascii="Times New Roman" w:hAnsi="Times New Roman" w:cs="Times New Roman"/>
                <w:sz w:val="24"/>
                <w:szCs w:val="24"/>
              </w:rPr>
              <w:t>scu</w:t>
            </w:r>
            <w:r>
              <w:rPr>
                <w:rFonts w:ascii="Times New Roman" w:hAnsi="Times New Roman" w:cs="Times New Roman"/>
                <w:sz w:val="24"/>
                <w:szCs w:val="24"/>
              </w:rPr>
              <w:t>,</w:t>
            </w:r>
            <w:r w:rsidRPr="00112AA7">
              <w:rPr>
                <w:rFonts w:ascii="Times New Roman" w:hAnsi="Times New Roman" w:cs="Times New Roman"/>
                <w:sz w:val="24"/>
                <w:szCs w:val="24"/>
              </w:rPr>
              <w:t xml:space="preserve"> D.C., (201</w:t>
            </w:r>
            <w:r w:rsidR="00215C0F">
              <w:rPr>
                <w:rFonts w:ascii="Times New Roman" w:hAnsi="Times New Roman" w:cs="Times New Roman"/>
                <w:sz w:val="24"/>
                <w:szCs w:val="24"/>
              </w:rPr>
              <w:t>4</w:t>
            </w:r>
            <w:r w:rsidRPr="00112AA7">
              <w:rPr>
                <w:rFonts w:ascii="Times New Roman" w:hAnsi="Times New Roman" w:cs="Times New Roman"/>
                <w:sz w:val="24"/>
                <w:szCs w:val="24"/>
              </w:rPr>
              <w:t xml:space="preserve">), </w:t>
            </w:r>
            <w:r w:rsidRPr="00112AA7">
              <w:rPr>
                <w:rFonts w:ascii="Times New Roman" w:eastAsia="Times New Roman" w:hAnsi="Times New Roman" w:cs="Times New Roman"/>
                <w:bCs/>
                <w:i/>
              </w:rPr>
              <w:t>Marketing bancar. Editia a II-a</w:t>
            </w:r>
            <w:r w:rsidRPr="00112AA7">
              <w:rPr>
                <w:rFonts w:ascii="Times New Roman" w:eastAsia="Times New Roman" w:hAnsi="Times New Roman" w:cs="Times New Roman"/>
                <w:bCs/>
              </w:rPr>
              <w:t>, Editura ASE; București</w:t>
            </w:r>
          </w:p>
          <w:p w14:paraId="438395E0" w14:textId="77777777" w:rsidR="00112AA7" w:rsidRPr="0098055F" w:rsidRDefault="00112AA7" w:rsidP="00112AA7">
            <w:pPr>
              <w:tabs>
                <w:tab w:val="left" w:pos="1032"/>
              </w:tabs>
              <w:spacing w:after="0" w:line="240" w:lineRule="auto"/>
              <w:jc w:val="both"/>
              <w:rPr>
                <w:rFonts w:ascii="Times New Roman" w:eastAsia="Times New Roman" w:hAnsi="Times New Roman" w:cs="Times New Roman"/>
                <w:b/>
                <w:bCs/>
                <w:sz w:val="24"/>
                <w:szCs w:val="24"/>
                <w:lang w:val="it-IT"/>
              </w:rPr>
            </w:pPr>
            <w:r w:rsidRPr="0098055F">
              <w:rPr>
                <w:rFonts w:ascii="Times New Roman" w:eastAsia="Times New Roman" w:hAnsi="Times New Roman" w:cs="Times New Roman"/>
                <w:b/>
                <w:bCs/>
                <w:sz w:val="24"/>
                <w:szCs w:val="24"/>
                <w:lang w:val="it-IT"/>
              </w:rPr>
              <w:t>Bibliografie suplimentară:</w:t>
            </w:r>
          </w:p>
          <w:p w14:paraId="2A19938F" w14:textId="77777777" w:rsidR="00112AA7" w:rsidRPr="00112AA7" w:rsidRDefault="00112AA7" w:rsidP="00197681">
            <w:pPr>
              <w:pStyle w:val="Listparagraf"/>
              <w:numPr>
                <w:ilvl w:val="0"/>
                <w:numId w:val="22"/>
              </w:numPr>
              <w:autoSpaceDE w:val="0"/>
              <w:autoSpaceDN w:val="0"/>
              <w:adjustRightInd w:val="0"/>
              <w:spacing w:after="0"/>
              <w:jc w:val="both"/>
              <w:rPr>
                <w:rFonts w:ascii="Times New Roman" w:hAnsi="Times New Roman" w:cs="Times New Roman"/>
                <w:sz w:val="24"/>
                <w:szCs w:val="24"/>
              </w:rPr>
            </w:pPr>
            <w:r w:rsidRPr="00112AA7">
              <w:rPr>
                <w:rFonts w:ascii="Times New Roman" w:hAnsi="Times New Roman" w:cs="Times New Roman"/>
                <w:sz w:val="24"/>
                <w:szCs w:val="24"/>
              </w:rPr>
              <w:t xml:space="preserve">Bistriceanu, G., (2014), </w:t>
            </w:r>
            <w:r w:rsidRPr="00112AA7">
              <w:rPr>
                <w:rFonts w:ascii="Times New Roman" w:hAnsi="Times New Roman" w:cs="Times New Roman"/>
                <w:i/>
                <w:sz w:val="24"/>
                <w:szCs w:val="24"/>
              </w:rPr>
              <w:t>Noțiuni bancare fundamentale</w:t>
            </w:r>
            <w:r w:rsidRPr="00112AA7">
              <w:rPr>
                <w:rFonts w:ascii="Times New Roman" w:hAnsi="Times New Roman" w:cs="Times New Roman"/>
                <w:sz w:val="24"/>
                <w:szCs w:val="24"/>
              </w:rPr>
              <w:t>, Editura Economică, Bucuresti</w:t>
            </w:r>
          </w:p>
          <w:p w14:paraId="323E9EFB" w14:textId="77777777" w:rsidR="00112AA7" w:rsidRPr="00112AA7" w:rsidRDefault="00112AA7" w:rsidP="00197681">
            <w:pPr>
              <w:pStyle w:val="Listparagraf"/>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Dedu, V., </w:t>
            </w:r>
            <w:r w:rsidRPr="00112AA7">
              <w:rPr>
                <w:rFonts w:ascii="Times New Roman" w:hAnsi="Times New Roman" w:cs="Times New Roman"/>
                <w:sz w:val="24"/>
                <w:szCs w:val="24"/>
              </w:rPr>
              <w:t xml:space="preserve">Enciu, A., (2008), </w:t>
            </w:r>
            <w:r w:rsidRPr="00112AA7">
              <w:rPr>
                <w:rFonts w:ascii="Times New Roman" w:hAnsi="Times New Roman" w:cs="Times New Roman"/>
                <w:i/>
                <w:sz w:val="24"/>
                <w:szCs w:val="24"/>
              </w:rPr>
              <w:t>Gestiune bancară</w:t>
            </w:r>
            <w:r w:rsidRPr="00112AA7">
              <w:rPr>
                <w:rFonts w:ascii="Times New Roman" w:hAnsi="Times New Roman" w:cs="Times New Roman"/>
                <w:sz w:val="24"/>
                <w:szCs w:val="24"/>
              </w:rPr>
              <w:t>, Editura Economică, Bucureşti</w:t>
            </w:r>
          </w:p>
          <w:p w14:paraId="2765C858" w14:textId="77777777" w:rsidR="00197681" w:rsidRPr="00197681" w:rsidRDefault="00112AA7" w:rsidP="00197681">
            <w:pPr>
              <w:pStyle w:val="Listparagraf"/>
              <w:numPr>
                <w:ilvl w:val="0"/>
                <w:numId w:val="22"/>
              </w:numPr>
              <w:spacing w:after="0"/>
              <w:jc w:val="both"/>
              <w:rPr>
                <w:rFonts w:ascii="Times New Roman" w:eastAsia="Times New Roman" w:hAnsi="Times New Roman" w:cs="Times New Roman"/>
                <w:bCs/>
                <w:sz w:val="24"/>
                <w:szCs w:val="24"/>
                <w:lang w:val="it-IT"/>
              </w:rPr>
            </w:pPr>
            <w:r>
              <w:rPr>
                <w:rFonts w:ascii="Times New Roman" w:hAnsi="Times New Roman" w:cs="Times New Roman"/>
                <w:sz w:val="24"/>
                <w:szCs w:val="24"/>
              </w:rPr>
              <w:t>Mihalache, R.</w:t>
            </w:r>
            <w:r w:rsidRPr="00112AA7">
              <w:rPr>
                <w:rFonts w:ascii="Times New Roman" w:hAnsi="Times New Roman" w:cs="Times New Roman"/>
                <w:sz w:val="24"/>
                <w:szCs w:val="24"/>
              </w:rPr>
              <w:t xml:space="preserve">A., (2010), </w:t>
            </w:r>
            <w:r w:rsidRPr="00112AA7">
              <w:rPr>
                <w:rFonts w:ascii="Times New Roman" w:hAnsi="Times New Roman" w:cs="Times New Roman"/>
                <w:i/>
                <w:sz w:val="24"/>
                <w:szCs w:val="24"/>
              </w:rPr>
              <w:t>Politica fiscală şi gestiunea bancară în România</w:t>
            </w:r>
            <w:r w:rsidRPr="00112AA7">
              <w:rPr>
                <w:rFonts w:ascii="Times New Roman" w:hAnsi="Times New Roman" w:cs="Times New Roman"/>
                <w:sz w:val="24"/>
                <w:szCs w:val="24"/>
              </w:rPr>
              <w:t>, Editura Renaissance, Bucureşti</w:t>
            </w:r>
          </w:p>
          <w:p w14:paraId="06C3A48D" w14:textId="77777777" w:rsidR="00BB372F" w:rsidRPr="00B43231" w:rsidRDefault="00112AA7" w:rsidP="00197681">
            <w:pPr>
              <w:pStyle w:val="Listparagraf"/>
              <w:numPr>
                <w:ilvl w:val="0"/>
                <w:numId w:val="22"/>
              </w:numPr>
              <w:spacing w:after="0"/>
              <w:jc w:val="both"/>
              <w:rPr>
                <w:rFonts w:ascii="Times New Roman" w:eastAsia="Times New Roman" w:hAnsi="Times New Roman" w:cs="Times New Roman"/>
                <w:bCs/>
                <w:sz w:val="24"/>
                <w:szCs w:val="24"/>
                <w:lang w:val="it-IT"/>
              </w:rPr>
            </w:pPr>
            <w:r w:rsidRPr="00112AA7">
              <w:rPr>
                <w:rFonts w:ascii="Times New Roman" w:hAnsi="Times New Roman" w:cs="Times New Roman"/>
                <w:sz w:val="24"/>
                <w:szCs w:val="24"/>
              </w:rPr>
              <w:t>Pioa</w:t>
            </w:r>
            <w:r>
              <w:rPr>
                <w:rFonts w:ascii="Times New Roman" w:hAnsi="Times New Roman" w:cs="Times New Roman"/>
                <w:sz w:val="24"/>
                <w:szCs w:val="24"/>
              </w:rPr>
              <w:t>ru, R.A.</w:t>
            </w:r>
            <w:r w:rsidRPr="00112AA7">
              <w:rPr>
                <w:rFonts w:ascii="Times New Roman" w:hAnsi="Times New Roman" w:cs="Times New Roman"/>
                <w:sz w:val="24"/>
                <w:szCs w:val="24"/>
              </w:rPr>
              <w:t xml:space="preserve">, (2005), </w:t>
            </w:r>
            <w:r w:rsidRPr="00112AA7">
              <w:rPr>
                <w:rFonts w:ascii="Times New Roman" w:hAnsi="Times New Roman" w:cs="Times New Roman"/>
                <w:i/>
                <w:sz w:val="24"/>
                <w:szCs w:val="24"/>
              </w:rPr>
              <w:t>Sistemul bancar din România. Metode, tehnici, instrumente</w:t>
            </w:r>
            <w:r>
              <w:rPr>
                <w:rFonts w:ascii="Times New Roman" w:hAnsi="Times New Roman" w:cs="Times New Roman"/>
                <w:sz w:val="24"/>
                <w:szCs w:val="24"/>
              </w:rPr>
              <w:t>, Editura DaneRom, Bucureşti</w:t>
            </w:r>
            <w:r w:rsidRPr="00112AA7">
              <w:rPr>
                <w:rFonts w:ascii="Times New Roman" w:hAnsi="Times New Roman" w:cs="Times New Roman"/>
                <w:sz w:val="24"/>
                <w:szCs w:val="24"/>
              </w:rPr>
              <w:t>.</w:t>
            </w:r>
          </w:p>
        </w:tc>
      </w:tr>
    </w:tbl>
    <w:p w14:paraId="1582C4C2"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54C2F8C1" w14:textId="77777777" w:rsidR="002B143C" w:rsidRPr="00660DA3"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660DA3">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56CDD961" w14:textId="77777777" w:rsidR="002B143C" w:rsidRPr="00660DA3"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748614FE" w14:textId="77777777" w:rsidTr="00242860">
        <w:tc>
          <w:tcPr>
            <w:tcW w:w="10428" w:type="dxa"/>
          </w:tcPr>
          <w:p w14:paraId="32195334"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1099BA20" w14:textId="77777777" w:rsidR="002B143C" w:rsidRPr="002B143C" w:rsidRDefault="002B143C" w:rsidP="00FC5118">
            <w:pPr>
              <w:numPr>
                <w:ilvl w:val="0"/>
                <w:numId w:val="9"/>
              </w:numPr>
              <w:spacing w:after="0" w:line="240" w:lineRule="auto"/>
              <w:jc w:val="both"/>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lastRenderedPageBreak/>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2B143C">
              <w:rPr>
                <w:rFonts w:ascii="Times New Roman" w:eastAsia="Times New Roman" w:hAnsi="Times New Roman" w:cs="Times New Roman"/>
                <w:sz w:val="24"/>
                <w:szCs w:val="24"/>
              </w:rPr>
              <w:t xml:space="preserve">reprezentanţi din </w:t>
            </w:r>
            <w:r w:rsidRPr="00660DA3">
              <w:rPr>
                <w:rFonts w:ascii="Times New Roman" w:eastAsia="Times New Roman" w:hAnsi="Times New Roman" w:cs="Times New Roman"/>
                <w:sz w:val="24"/>
                <w:szCs w:val="24"/>
                <w:lang w:val="fr-FR"/>
              </w:rPr>
              <w:t>sistemul cooperatist</w:t>
            </w:r>
            <w:r w:rsidRPr="00660DA3">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2B143C">
              <w:rPr>
                <w:rFonts w:ascii="Times New Roman" w:eastAsia="MS Mincho" w:hAnsi="Times New Roman" w:cs="Times New Roman"/>
                <w:noProof/>
                <w:sz w:val="24"/>
                <w:szCs w:val="24"/>
                <w:lang w:val="fr-FR"/>
              </w:rPr>
              <w:t xml:space="preserve"> </w:t>
            </w:r>
          </w:p>
        </w:tc>
      </w:tr>
    </w:tbl>
    <w:p w14:paraId="56E05D64" w14:textId="77777777" w:rsidR="002B143C" w:rsidRPr="00660DA3" w:rsidRDefault="002B143C" w:rsidP="002B143C">
      <w:pPr>
        <w:spacing w:after="0" w:line="240" w:lineRule="auto"/>
        <w:rPr>
          <w:rFonts w:ascii="Times New Roman" w:eastAsia="Times New Roman" w:hAnsi="Times New Roman" w:cs="Times New Roman"/>
          <w:b/>
          <w:sz w:val="24"/>
          <w:szCs w:val="24"/>
          <w:lang w:val="fr-FR"/>
        </w:rPr>
      </w:pPr>
    </w:p>
    <w:p w14:paraId="786BAEC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55CAE0C2" w14:textId="77777777" w:rsidTr="00242860">
        <w:tc>
          <w:tcPr>
            <w:tcW w:w="2170" w:type="dxa"/>
          </w:tcPr>
          <w:p w14:paraId="561BEB6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Tip activitate</w:t>
            </w:r>
          </w:p>
        </w:tc>
        <w:tc>
          <w:tcPr>
            <w:tcW w:w="5309" w:type="dxa"/>
            <w:shd w:val="clear" w:color="auto" w:fill="D9D9D9"/>
          </w:tcPr>
          <w:p w14:paraId="08224E0C"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10.1 Criterii de evaluare</w:t>
            </w:r>
          </w:p>
        </w:tc>
        <w:tc>
          <w:tcPr>
            <w:tcW w:w="1389" w:type="dxa"/>
          </w:tcPr>
          <w:p w14:paraId="2718D95C"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10.2 Metode de evaluare</w:t>
            </w:r>
          </w:p>
        </w:tc>
        <w:tc>
          <w:tcPr>
            <w:tcW w:w="1560" w:type="dxa"/>
          </w:tcPr>
          <w:p w14:paraId="7F575E55"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10.3 Pondere din nota finală</w:t>
            </w:r>
          </w:p>
        </w:tc>
      </w:tr>
      <w:tr w:rsidR="002B143C" w:rsidRPr="002B143C" w14:paraId="4D25D245" w14:textId="77777777" w:rsidTr="00242860">
        <w:trPr>
          <w:trHeight w:val="1103"/>
        </w:trPr>
        <w:tc>
          <w:tcPr>
            <w:tcW w:w="2170" w:type="dxa"/>
          </w:tcPr>
          <w:p w14:paraId="631D524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76EB86C0"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49D5CB9"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63FB117A"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31DA6138"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însuşirea şi aplicarea formulelor, procedeelor şi tehnicilor de culegere şi prelucrare a datelor în vederea obţinerii indicatorilor</w:t>
            </w:r>
            <w:r w:rsidR="00FC5118">
              <w:rPr>
                <w:rFonts w:ascii="Times New Roman" w:eastAsia="Times New Roman" w:hAnsi="Times New Roman" w:cs="Times New Roman"/>
                <w:color w:val="000000"/>
                <w:sz w:val="24"/>
                <w:szCs w:val="24"/>
              </w:rPr>
              <w:t>/formularelor specifice</w:t>
            </w:r>
            <w:r w:rsidRPr="002B143C">
              <w:rPr>
                <w:rFonts w:ascii="Times New Roman" w:eastAsia="Times New Roman" w:hAnsi="Times New Roman" w:cs="Times New Roman"/>
                <w:color w:val="000000"/>
                <w:sz w:val="24"/>
                <w:szCs w:val="24"/>
              </w:rPr>
              <w:t xml:space="preserve"> pentru caracterizarea activităţii; </w:t>
            </w:r>
          </w:p>
          <w:p w14:paraId="21D06A67"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538EA8B7"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înţelegerea principiilor care trebuie urmate pe parcursul dezvoltării </w:t>
            </w:r>
            <w:r w:rsidR="0098055F">
              <w:rPr>
                <w:rFonts w:ascii="Times New Roman" w:eastAsia="Times New Roman" w:hAnsi="Times New Roman" w:cs="Times New Roman"/>
                <w:color w:val="000000"/>
                <w:sz w:val="24"/>
                <w:szCs w:val="24"/>
              </w:rPr>
              <w:t>gestiunii bancare</w:t>
            </w:r>
            <w:r w:rsidRPr="002B143C">
              <w:rPr>
                <w:rFonts w:ascii="Times New Roman" w:eastAsia="Times New Roman" w:hAnsi="Times New Roman" w:cs="Times New Roman"/>
                <w:color w:val="000000"/>
                <w:sz w:val="24"/>
                <w:szCs w:val="24"/>
              </w:rPr>
              <w:t>;</w:t>
            </w:r>
          </w:p>
          <w:p w14:paraId="22EB5045"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evaluarea unor situaţii tip „dilemă” în </w:t>
            </w:r>
            <w:r w:rsidR="00320EA1">
              <w:rPr>
                <w:rFonts w:ascii="Times New Roman" w:eastAsia="Times New Roman" w:hAnsi="Times New Roman" w:cs="Times New Roman"/>
                <w:color w:val="000000"/>
                <w:sz w:val="24"/>
                <w:szCs w:val="24"/>
              </w:rPr>
              <w:t xml:space="preserve">cunoașterea și analizarea </w:t>
            </w:r>
            <w:r w:rsidR="0098055F">
              <w:rPr>
                <w:rFonts w:ascii="Times New Roman" w:eastAsia="Times New Roman" w:hAnsi="Times New Roman" w:cs="Times New Roman"/>
                <w:color w:val="000000"/>
                <w:sz w:val="24"/>
                <w:szCs w:val="24"/>
              </w:rPr>
              <w:t>gestiunii bancare</w:t>
            </w:r>
            <w:r w:rsidRPr="002B143C">
              <w:rPr>
                <w:rFonts w:ascii="Times New Roman" w:eastAsia="Times New Roman" w:hAnsi="Times New Roman" w:cs="Times New Roman"/>
                <w:color w:val="000000"/>
                <w:sz w:val="24"/>
                <w:szCs w:val="24"/>
              </w:rPr>
              <w:t>;</w:t>
            </w:r>
          </w:p>
          <w:p w14:paraId="38732E19"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corelare a aspectelor teoretice cu cele practice; </w:t>
            </w:r>
          </w:p>
          <w:p w14:paraId="35BC566A"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aspectele atitudinale: seriozitatea, interesul pentru studiul individual şi </w:t>
            </w:r>
            <w:r w:rsidRPr="002B143C">
              <w:rPr>
                <w:rFonts w:ascii="Times New Roman" w:eastAsia="Times New Roman" w:hAnsi="Times New Roman" w:cs="Times New Roman"/>
                <w:color w:val="000000"/>
                <w:sz w:val="23"/>
                <w:szCs w:val="23"/>
              </w:rPr>
              <w:t>implicarea în activitatea de cercetare ştiinţifică</w:t>
            </w:r>
            <w:r w:rsidRPr="002B143C">
              <w:rPr>
                <w:rFonts w:ascii="Times New Roman" w:eastAsia="Times New Roman" w:hAnsi="Times New Roman" w:cs="Times New Roman"/>
                <w:color w:val="000000"/>
                <w:sz w:val="20"/>
                <w:szCs w:val="24"/>
              </w:rPr>
              <w:t>.</w:t>
            </w:r>
            <w:r w:rsidRPr="002B143C">
              <w:rPr>
                <w:rFonts w:ascii="Times New Roman" w:eastAsia="Times New Roman" w:hAnsi="Times New Roman" w:cs="Times New Roman"/>
                <w:color w:val="000000"/>
                <w:sz w:val="24"/>
                <w:szCs w:val="24"/>
              </w:rPr>
              <w:t xml:space="preserve"> </w:t>
            </w:r>
            <w:r w:rsidRPr="002B143C">
              <w:rPr>
                <w:rFonts w:ascii="Times New Roman" w:eastAsia="Times New Roman" w:hAnsi="Times New Roman" w:cs="Times New Roman"/>
                <w:color w:val="000000"/>
              </w:rPr>
              <w:t xml:space="preserve"> </w:t>
            </w:r>
          </w:p>
        </w:tc>
        <w:tc>
          <w:tcPr>
            <w:tcW w:w="1389" w:type="dxa"/>
          </w:tcPr>
          <w:p w14:paraId="154BF87A"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Examen scris în sesiunea de examene.</w:t>
            </w:r>
          </w:p>
          <w:p w14:paraId="1E881D3D"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66D67A7C" w14:textId="77777777" w:rsidR="002B143C" w:rsidRPr="002B143C" w:rsidRDefault="00F94197"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073CA1F7" w14:textId="77777777" w:rsidTr="00242860">
        <w:trPr>
          <w:trHeight w:val="135"/>
        </w:trPr>
        <w:tc>
          <w:tcPr>
            <w:tcW w:w="2170" w:type="dxa"/>
            <w:vMerge w:val="restart"/>
          </w:tcPr>
          <w:p w14:paraId="3F007822"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100D8CBE"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72DD0713"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24654AA2"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5CECDD86" w14:textId="77777777" w:rsidR="002B143C" w:rsidRPr="002B143C" w:rsidRDefault="00FC5118"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însuşirea şi aplicarea formulelor, procedeelor şi tehnicilor de culegere şi prelucrare a datelor în vederea obţinerii indicatorilor</w:t>
            </w:r>
            <w:r>
              <w:rPr>
                <w:rFonts w:ascii="Times New Roman" w:eastAsia="Times New Roman" w:hAnsi="Times New Roman" w:cs="Times New Roman"/>
                <w:color w:val="000000"/>
                <w:sz w:val="24"/>
                <w:szCs w:val="24"/>
              </w:rPr>
              <w:t>/formularelor specifice</w:t>
            </w:r>
            <w:r w:rsidRPr="002B143C">
              <w:rPr>
                <w:rFonts w:ascii="Times New Roman" w:eastAsia="Times New Roman" w:hAnsi="Times New Roman" w:cs="Times New Roman"/>
                <w:color w:val="000000"/>
                <w:sz w:val="24"/>
                <w:szCs w:val="24"/>
              </w:rPr>
              <w:t xml:space="preserve"> pentru caracterizarea activităţii</w:t>
            </w:r>
            <w:r w:rsidR="002B143C" w:rsidRPr="002B143C">
              <w:rPr>
                <w:rFonts w:ascii="Times New Roman" w:eastAsia="Times New Roman" w:hAnsi="Times New Roman" w:cs="Times New Roman"/>
                <w:color w:val="000000"/>
                <w:sz w:val="24"/>
                <w:szCs w:val="24"/>
              </w:rPr>
              <w:t>;</w:t>
            </w:r>
          </w:p>
          <w:p w14:paraId="05FB521F"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158A2D15" w14:textId="77777777" w:rsidR="007A353A" w:rsidRPr="002B143C" w:rsidRDefault="007A353A" w:rsidP="007A353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lastRenderedPageBreak/>
              <w:t xml:space="preserve">înţelegerea principiilor care trebuie urmate pe parcursul dezvoltării </w:t>
            </w:r>
            <w:r w:rsidR="0098055F">
              <w:rPr>
                <w:rFonts w:ascii="Times New Roman" w:eastAsia="Times New Roman" w:hAnsi="Times New Roman" w:cs="Times New Roman"/>
                <w:color w:val="000000"/>
                <w:sz w:val="24"/>
                <w:szCs w:val="24"/>
              </w:rPr>
              <w:t>gestiunii bancare</w:t>
            </w:r>
            <w:r w:rsidRPr="002B143C">
              <w:rPr>
                <w:rFonts w:ascii="Times New Roman" w:eastAsia="Times New Roman" w:hAnsi="Times New Roman" w:cs="Times New Roman"/>
                <w:color w:val="000000"/>
                <w:sz w:val="24"/>
                <w:szCs w:val="24"/>
              </w:rPr>
              <w:t>;</w:t>
            </w:r>
          </w:p>
          <w:p w14:paraId="70F02C7B" w14:textId="77777777" w:rsidR="002B143C" w:rsidRPr="002B143C" w:rsidRDefault="007A353A" w:rsidP="007A353A">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evaluarea unor situaţii tip „dilemă” în </w:t>
            </w:r>
            <w:r w:rsidR="00320EA1">
              <w:rPr>
                <w:rFonts w:ascii="Times New Roman" w:eastAsia="Times New Roman" w:hAnsi="Times New Roman" w:cs="Times New Roman"/>
                <w:color w:val="000000"/>
                <w:sz w:val="24"/>
                <w:szCs w:val="24"/>
              </w:rPr>
              <w:t xml:space="preserve">cunoașterea și analizarea </w:t>
            </w:r>
            <w:r w:rsidR="0098055F">
              <w:rPr>
                <w:rFonts w:ascii="Times New Roman" w:eastAsia="Times New Roman" w:hAnsi="Times New Roman" w:cs="Times New Roman"/>
                <w:color w:val="000000"/>
                <w:sz w:val="24"/>
                <w:szCs w:val="24"/>
              </w:rPr>
              <w:t>gestiunii bancare</w:t>
            </w:r>
            <w:r w:rsidR="002B143C" w:rsidRPr="002B143C">
              <w:rPr>
                <w:rFonts w:ascii="Times New Roman" w:eastAsia="Times New Roman" w:hAnsi="Times New Roman" w:cs="Times New Roman"/>
                <w:color w:val="000000"/>
                <w:sz w:val="24"/>
                <w:szCs w:val="24"/>
              </w:rPr>
              <w:t>;</w:t>
            </w:r>
          </w:p>
          <w:p w14:paraId="48E7712E"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capacitatea de corelare a aspectelor teoretice cu cele practice;</w:t>
            </w:r>
          </w:p>
          <w:p w14:paraId="71EDCD58" w14:textId="77777777" w:rsidR="002B143C" w:rsidRPr="002B143C" w:rsidRDefault="002B143C" w:rsidP="002B143C">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aspectele atitudinale: seriozitatea, interesul pentru studiul individual şi </w:t>
            </w:r>
            <w:r w:rsidRPr="002B143C">
              <w:rPr>
                <w:rFonts w:ascii="Times New Roman" w:eastAsia="Times New Roman" w:hAnsi="Times New Roman" w:cs="Times New Roman"/>
                <w:color w:val="000000"/>
                <w:sz w:val="23"/>
                <w:szCs w:val="23"/>
              </w:rPr>
              <w:t>implicarea în activitatea de cercetare ştiinţifică.</w:t>
            </w:r>
          </w:p>
        </w:tc>
        <w:tc>
          <w:tcPr>
            <w:tcW w:w="1389" w:type="dxa"/>
          </w:tcPr>
          <w:p w14:paraId="4AEBAEC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lastRenderedPageBreak/>
              <w:t>Testarea continuă pe parcursul semestrului</w:t>
            </w:r>
          </w:p>
        </w:tc>
        <w:tc>
          <w:tcPr>
            <w:tcW w:w="1560" w:type="dxa"/>
          </w:tcPr>
          <w:p w14:paraId="4E9D651B"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20 %</w:t>
            </w:r>
          </w:p>
        </w:tc>
      </w:tr>
      <w:tr w:rsidR="002B143C" w:rsidRPr="002B143C" w14:paraId="4E3DAB6D" w14:textId="77777777" w:rsidTr="00242860">
        <w:trPr>
          <w:trHeight w:val="135"/>
        </w:trPr>
        <w:tc>
          <w:tcPr>
            <w:tcW w:w="2170" w:type="dxa"/>
            <w:vMerge/>
          </w:tcPr>
          <w:p w14:paraId="3C1E3C73"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F01D8B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34E32B7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en-US"/>
              </w:rPr>
              <w:t xml:space="preserve">Participarea activă la seminar şi realizarea de </w:t>
            </w:r>
            <w:r w:rsidRPr="002B143C">
              <w:rPr>
                <w:rFonts w:ascii="Times New Roman" w:eastAsia="Times New Roman" w:hAnsi="Times New Roman" w:cs="Times New Roman"/>
                <w:sz w:val="24"/>
                <w:szCs w:val="24"/>
              </w:rPr>
              <w:t>activităţi gen teme / referate / eseuri / traduceri / proiecte</w:t>
            </w:r>
          </w:p>
        </w:tc>
        <w:tc>
          <w:tcPr>
            <w:tcW w:w="1560" w:type="dxa"/>
          </w:tcPr>
          <w:p w14:paraId="0A071F05" w14:textId="77777777" w:rsidR="002B143C" w:rsidRPr="002B143C" w:rsidRDefault="00F94197" w:rsidP="002B14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2B143C" w:rsidRPr="002B143C">
              <w:rPr>
                <w:rFonts w:ascii="Times New Roman" w:eastAsia="Times New Roman" w:hAnsi="Times New Roman" w:cs="Times New Roman"/>
                <w:sz w:val="24"/>
                <w:szCs w:val="24"/>
                <w:lang w:val="en-US"/>
              </w:rPr>
              <w:t>0%</w:t>
            </w:r>
          </w:p>
        </w:tc>
      </w:tr>
      <w:tr w:rsidR="002B143C" w:rsidRPr="002B143C" w14:paraId="56F1129D" w14:textId="77777777" w:rsidTr="00242860">
        <w:tc>
          <w:tcPr>
            <w:tcW w:w="10428" w:type="dxa"/>
            <w:gridSpan w:val="4"/>
          </w:tcPr>
          <w:p w14:paraId="2EE65FA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10.6 Standard minim de performanţă</w:t>
            </w:r>
          </w:p>
        </w:tc>
      </w:tr>
      <w:tr w:rsidR="002B143C" w:rsidRPr="002B143C" w14:paraId="06593E80" w14:textId="77777777" w:rsidTr="00242860">
        <w:tc>
          <w:tcPr>
            <w:tcW w:w="10428" w:type="dxa"/>
            <w:gridSpan w:val="4"/>
          </w:tcPr>
          <w:p w14:paraId="7963F5A9"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0AD4526D"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0E6AE728"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3632AEEA"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516D287D"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63B72950"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04B8BD1B"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3E3B5C85" w14:textId="77777777" w:rsidR="002B143C" w:rsidRPr="00660DA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28BF625C"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512D1D31" w14:textId="4B73429B" w:rsidR="002861B1" w:rsidRPr="002B143C" w:rsidRDefault="002861B1" w:rsidP="002861B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sidR="003C243F">
        <w:rPr>
          <w:rFonts w:ascii="Times New Roman" w:eastAsia="Times New Roman" w:hAnsi="Times New Roman" w:cs="Times New Roman"/>
          <w:sz w:val="24"/>
          <w:szCs w:val="24"/>
          <w:lang w:val="pt-BR"/>
        </w:rPr>
        <w:t xml:space="preserve"> 22</w:t>
      </w:r>
      <w:r>
        <w:rPr>
          <w:rFonts w:ascii="Times New Roman" w:eastAsia="Times New Roman" w:hAnsi="Times New Roman" w:cs="Times New Roman"/>
          <w:sz w:val="24"/>
          <w:szCs w:val="24"/>
          <w:lang w:val="pt-BR"/>
        </w:rPr>
        <w:t>.09.202</w:t>
      </w:r>
      <w:r w:rsidR="005120E8">
        <w:rPr>
          <w:rFonts w:ascii="Times New Roman" w:eastAsia="Times New Roman" w:hAnsi="Times New Roman" w:cs="Times New Roman"/>
          <w:sz w:val="24"/>
          <w:szCs w:val="24"/>
          <w:lang w:val="pt-BR"/>
        </w:rPr>
        <w:t>4</w:t>
      </w:r>
    </w:p>
    <w:p w14:paraId="4AC5BC5D" w14:textId="77777777" w:rsidR="002861B1" w:rsidRPr="002B143C" w:rsidRDefault="002861B1" w:rsidP="002861B1">
      <w:pPr>
        <w:spacing w:after="0" w:line="240" w:lineRule="auto"/>
        <w:rPr>
          <w:rFonts w:ascii="Times New Roman" w:eastAsia="Times New Roman" w:hAnsi="Times New Roman" w:cs="Times New Roman"/>
          <w:sz w:val="24"/>
          <w:szCs w:val="24"/>
          <w:lang w:val="pt-BR"/>
        </w:rPr>
      </w:pPr>
    </w:p>
    <w:p w14:paraId="1ED81447" w14:textId="77777777" w:rsidR="002861B1" w:rsidRPr="002B143C" w:rsidRDefault="002861B1" w:rsidP="002861B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de curs,                    </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 xml:space="preserve"> Semnătura titularului de seminar,</w:t>
      </w:r>
    </w:p>
    <w:p w14:paraId="628EAF1F" w14:textId="77777777" w:rsidR="002861B1" w:rsidRPr="002B143C" w:rsidRDefault="002861B1" w:rsidP="002861B1">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Conf univ. dr. Raluca Andreea</w:t>
      </w:r>
      <w:r w:rsidR="001712E7">
        <w:rPr>
          <w:rFonts w:ascii="Times New Roman" w:eastAsia="Times New Roman" w:hAnsi="Times New Roman" w:cs="Times New Roman"/>
          <w:sz w:val="24"/>
          <w:szCs w:val="24"/>
          <w:lang w:val="pt-BR"/>
        </w:rPr>
        <w:t xml:space="preserve"> Mihalache</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 </w:t>
      </w:r>
      <w:r w:rsidR="001712E7">
        <w:rPr>
          <w:rFonts w:ascii="Times New Roman" w:eastAsia="Times New Roman" w:hAnsi="Times New Roman" w:cs="Times New Roman"/>
          <w:sz w:val="24"/>
          <w:szCs w:val="24"/>
          <w:lang w:val="pt-BR"/>
        </w:rPr>
        <w:t xml:space="preserve">                </w:t>
      </w:r>
      <w:r w:rsidR="007E63C0">
        <w:rPr>
          <w:rFonts w:ascii="Times New Roman" w:eastAsia="Times New Roman" w:hAnsi="Times New Roman" w:cs="Times New Roman"/>
          <w:sz w:val="24"/>
          <w:szCs w:val="24"/>
          <w:lang w:val="pt-BR"/>
        </w:rPr>
        <w:t xml:space="preserve">Conf univ. dr. Raluca Andreea </w:t>
      </w:r>
      <w:r w:rsidR="001712E7">
        <w:rPr>
          <w:rFonts w:ascii="Times New Roman" w:eastAsia="Times New Roman" w:hAnsi="Times New Roman" w:cs="Times New Roman"/>
          <w:sz w:val="24"/>
          <w:szCs w:val="24"/>
          <w:lang w:val="pt-BR"/>
        </w:rPr>
        <w:t>Mihalache</w:t>
      </w:r>
    </w:p>
    <w:p w14:paraId="16E13578" w14:textId="77777777" w:rsidR="002861B1" w:rsidRPr="002B143C" w:rsidRDefault="002861B1" w:rsidP="002861B1">
      <w:pPr>
        <w:spacing w:after="0" w:line="240" w:lineRule="auto"/>
        <w:rPr>
          <w:rFonts w:ascii="Times New Roman" w:eastAsia="Times New Roman" w:hAnsi="Times New Roman" w:cs="Times New Roman"/>
          <w:sz w:val="24"/>
          <w:szCs w:val="24"/>
          <w:lang w:val="pt-BR"/>
        </w:rPr>
      </w:pPr>
    </w:p>
    <w:p w14:paraId="58CD0413" w14:textId="77777777" w:rsidR="002861B1" w:rsidRPr="002B143C" w:rsidRDefault="002861B1" w:rsidP="002861B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4C2231AE" w14:textId="77777777" w:rsidR="002861B1" w:rsidRPr="002B143C" w:rsidRDefault="002861B1" w:rsidP="002861B1">
      <w:pPr>
        <w:spacing w:after="0" w:line="240" w:lineRule="auto"/>
        <w:jc w:val="center"/>
        <w:rPr>
          <w:rFonts w:ascii="Times New Roman" w:eastAsia="Times New Roman" w:hAnsi="Times New Roman" w:cs="Times New Roman"/>
          <w:sz w:val="24"/>
          <w:szCs w:val="24"/>
          <w:lang w:val="pt-BR"/>
        </w:rPr>
      </w:pPr>
    </w:p>
    <w:p w14:paraId="56D8C5D0" w14:textId="63509124" w:rsidR="002861B1" w:rsidRPr="002B143C" w:rsidRDefault="002861B1" w:rsidP="002861B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Pr>
          <w:rFonts w:ascii="Times New Roman" w:eastAsia="Times New Roman" w:hAnsi="Times New Roman" w:cs="Times New Roman"/>
          <w:sz w:val="24"/>
          <w:szCs w:val="24"/>
          <w:lang w:val="pt-BR"/>
        </w:rPr>
        <w:t xml:space="preserve"> </w:t>
      </w:r>
      <w:r w:rsidR="003C243F" w:rsidRPr="003C243F">
        <w:rPr>
          <w:rFonts w:ascii="Times New Roman" w:eastAsia="Times New Roman" w:hAnsi="Times New Roman" w:cs="Times New Roman"/>
          <w:sz w:val="24"/>
          <w:szCs w:val="24"/>
          <w:lang w:val="pt-BR"/>
        </w:rPr>
        <w:t>30.09.202</w:t>
      </w:r>
      <w:r w:rsidR="005120E8">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5529A217" w14:textId="77777777" w:rsidR="002861B1" w:rsidRPr="002B143C" w:rsidRDefault="002861B1" w:rsidP="002861B1">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393C2AEA" w14:textId="77777777" w:rsidR="002861B1" w:rsidRDefault="002861B1" w:rsidP="002861B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Responsabil program de studii,</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p>
    <w:p w14:paraId="544735B0" w14:textId="7DD98A4C" w:rsidR="002861B1" w:rsidRPr="002B143C" w:rsidRDefault="002861B1" w:rsidP="002861B1">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Conf univ. dr. Cătălin </w:t>
      </w:r>
      <w:r w:rsidR="001712E7">
        <w:rPr>
          <w:rFonts w:ascii="Times New Roman" w:eastAsia="Times New Roman" w:hAnsi="Times New Roman" w:cs="Times New Roman"/>
          <w:sz w:val="24"/>
          <w:szCs w:val="24"/>
          <w:lang w:val="pt-BR"/>
        </w:rPr>
        <w:t>Deatcu</w:t>
      </w:r>
      <w:r w:rsidR="005120E8">
        <w:rPr>
          <w:rFonts w:ascii="Times New Roman" w:eastAsia="Times New Roman" w:hAnsi="Times New Roman" w:cs="Times New Roman"/>
          <w:sz w:val="24"/>
          <w:szCs w:val="24"/>
          <w:lang w:val="pt-BR"/>
        </w:rPr>
        <w:t>-Gavril</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 xml:space="preserve">Conf univ. dr. Mădălina Gabriela </w:t>
      </w:r>
      <w:r w:rsidR="001712E7">
        <w:rPr>
          <w:rFonts w:ascii="Times New Roman" w:eastAsia="Times New Roman" w:hAnsi="Times New Roman" w:cs="Times New Roman"/>
          <w:sz w:val="24"/>
          <w:szCs w:val="24"/>
          <w:lang w:val="pt-BR"/>
        </w:rPr>
        <w:t>Anghel</w:t>
      </w:r>
    </w:p>
    <w:p w14:paraId="4AE3833E" w14:textId="77777777" w:rsidR="002861B1" w:rsidRDefault="002861B1" w:rsidP="002861B1">
      <w:pPr>
        <w:spacing w:after="0" w:line="240" w:lineRule="auto"/>
        <w:rPr>
          <w:rFonts w:ascii="Times New Roman" w:eastAsia="Times New Roman" w:hAnsi="Times New Roman" w:cs="Times New Roman"/>
          <w:sz w:val="24"/>
          <w:szCs w:val="24"/>
          <w:lang w:val="pt-BR"/>
        </w:rPr>
      </w:pPr>
    </w:p>
    <w:p w14:paraId="152EC75B" w14:textId="77777777" w:rsidR="002861B1" w:rsidRPr="0019725B" w:rsidRDefault="002861B1" w:rsidP="002861B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19725B">
        <w:rPr>
          <w:rFonts w:ascii="Times New Roman" w:eastAsia="Times New Roman" w:hAnsi="Times New Roman" w:cs="Times New Roman"/>
          <w:sz w:val="24"/>
          <w:szCs w:val="24"/>
          <w:lang w:val="pt-BR"/>
        </w:rPr>
        <w:t>…………………………………….</w:t>
      </w:r>
    </w:p>
    <w:p w14:paraId="3EA29BC4" w14:textId="77777777" w:rsidR="002861B1" w:rsidRPr="0019725B" w:rsidRDefault="002861B1" w:rsidP="002861B1">
      <w:pPr>
        <w:spacing w:after="0" w:line="240" w:lineRule="auto"/>
        <w:rPr>
          <w:rFonts w:ascii="Times New Roman" w:eastAsia="Times New Roman" w:hAnsi="Times New Roman" w:cs="Times New Roman"/>
          <w:sz w:val="24"/>
          <w:szCs w:val="24"/>
          <w:lang w:val="pt-BR"/>
        </w:rPr>
      </w:pPr>
    </w:p>
    <w:p w14:paraId="7F3E8065" w14:textId="4E0ADD3C" w:rsidR="002861B1" w:rsidRDefault="002861B1" w:rsidP="002861B1">
      <w:pPr>
        <w:spacing w:after="0" w:line="240" w:lineRule="auto"/>
        <w:rPr>
          <w:rFonts w:ascii="Times New Roman" w:eastAsia="Times New Roman" w:hAnsi="Times New Roman" w:cs="Times New Roman"/>
          <w:sz w:val="24"/>
          <w:szCs w:val="24"/>
          <w:lang w:val="pt-BR"/>
        </w:rPr>
      </w:pPr>
      <w:r w:rsidRPr="0019725B">
        <w:rPr>
          <w:rFonts w:ascii="Times New Roman" w:eastAsia="Times New Roman" w:hAnsi="Times New Roman" w:cs="Times New Roman"/>
          <w:sz w:val="24"/>
          <w:szCs w:val="24"/>
          <w:lang w:val="pt-BR"/>
        </w:rPr>
        <w:t>Data aprobării în Consiliul facultății</w:t>
      </w:r>
      <w:r>
        <w:rPr>
          <w:rFonts w:ascii="Times New Roman" w:eastAsia="Times New Roman" w:hAnsi="Times New Roman" w:cs="Times New Roman"/>
          <w:sz w:val="24"/>
          <w:szCs w:val="24"/>
          <w:lang w:val="pt-BR"/>
        </w:rPr>
        <w:t xml:space="preserve">: </w:t>
      </w:r>
      <w:r w:rsidR="003C243F" w:rsidRPr="003C243F">
        <w:rPr>
          <w:rFonts w:ascii="Times New Roman" w:eastAsia="Times New Roman" w:hAnsi="Times New Roman" w:cs="Times New Roman"/>
          <w:sz w:val="24"/>
          <w:szCs w:val="24"/>
          <w:lang w:val="pt-BR"/>
        </w:rPr>
        <w:t>30.09.202</w:t>
      </w:r>
      <w:r w:rsidR="005120E8">
        <w:rPr>
          <w:rFonts w:ascii="Times New Roman" w:eastAsia="Times New Roman" w:hAnsi="Times New Roman" w:cs="Times New Roman"/>
          <w:sz w:val="24"/>
          <w:szCs w:val="24"/>
          <w:lang w:val="pt-BR"/>
        </w:rPr>
        <w:t>4</w:t>
      </w:r>
    </w:p>
    <w:p w14:paraId="1BD0ACDD" w14:textId="77777777" w:rsidR="00ED00A3" w:rsidRPr="0019725B" w:rsidRDefault="00ED00A3" w:rsidP="002861B1">
      <w:pPr>
        <w:spacing w:after="0" w:line="240" w:lineRule="auto"/>
        <w:rPr>
          <w:rFonts w:ascii="Times New Roman" w:eastAsia="Times New Roman" w:hAnsi="Times New Roman" w:cs="Times New Roman"/>
          <w:sz w:val="24"/>
          <w:szCs w:val="24"/>
          <w:lang w:val="pt-BR"/>
        </w:rPr>
      </w:pPr>
    </w:p>
    <w:p w14:paraId="2F844BAA" w14:textId="77777777" w:rsidR="002861B1" w:rsidRPr="0019725B" w:rsidRDefault="002861B1" w:rsidP="002861B1">
      <w:pPr>
        <w:spacing w:after="0" w:line="240" w:lineRule="auto"/>
        <w:rPr>
          <w:rFonts w:ascii="Times New Roman" w:eastAsia="Times New Roman" w:hAnsi="Times New Roman" w:cs="Times New Roman"/>
          <w:sz w:val="24"/>
          <w:szCs w:val="24"/>
          <w:lang w:val="pt-BR"/>
        </w:rPr>
      </w:pPr>
      <w:r w:rsidRPr="0019725B">
        <w:rPr>
          <w:rFonts w:ascii="Times New Roman" w:eastAsia="Times New Roman" w:hAnsi="Times New Roman" w:cs="Times New Roman"/>
          <w:sz w:val="24"/>
          <w:szCs w:val="24"/>
          <w:lang w:val="pt-BR"/>
        </w:rPr>
        <w:t>Semnătura Decan,</w:t>
      </w:r>
    </w:p>
    <w:p w14:paraId="01578723" w14:textId="77777777" w:rsidR="002861B1" w:rsidRDefault="002861B1" w:rsidP="002861B1">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Conf univ. dr. Andrei</w:t>
      </w:r>
      <w:r w:rsidR="001712E7">
        <w:rPr>
          <w:rFonts w:ascii="Times New Roman" w:eastAsia="Times New Roman" w:hAnsi="Times New Roman" w:cs="Times New Roman"/>
          <w:sz w:val="24"/>
          <w:szCs w:val="24"/>
          <w:lang w:val="pt-BR"/>
        </w:rPr>
        <w:t xml:space="preserve"> Buiga</w:t>
      </w:r>
    </w:p>
    <w:p w14:paraId="15E7FD0B" w14:textId="77777777" w:rsidR="002861B1" w:rsidRPr="0019725B" w:rsidRDefault="002861B1" w:rsidP="002861B1">
      <w:pPr>
        <w:spacing w:after="0" w:line="240" w:lineRule="auto"/>
        <w:rPr>
          <w:rFonts w:ascii="Times New Roman" w:eastAsia="Times New Roman" w:hAnsi="Times New Roman" w:cs="Times New Roman"/>
          <w:sz w:val="24"/>
          <w:szCs w:val="24"/>
          <w:lang w:val="pt-BR"/>
        </w:rPr>
      </w:pPr>
    </w:p>
    <w:p w14:paraId="7FE352BB" w14:textId="77777777" w:rsidR="002861B1" w:rsidRPr="002B143C" w:rsidRDefault="002861B1" w:rsidP="002861B1">
      <w:pPr>
        <w:spacing w:after="0" w:line="240" w:lineRule="auto"/>
        <w:rPr>
          <w:rFonts w:ascii="Times New Roman" w:eastAsia="MS Mincho" w:hAnsi="Times New Roman" w:cs="Times New Roman"/>
          <w:sz w:val="24"/>
          <w:szCs w:val="24"/>
        </w:rPr>
      </w:pPr>
      <w:r w:rsidRPr="001C3C81">
        <w:rPr>
          <w:rFonts w:ascii="Times New Roman" w:eastAsia="Times New Roman" w:hAnsi="Times New Roman" w:cs="Times New Roman"/>
          <w:sz w:val="24"/>
          <w:szCs w:val="24"/>
          <w:lang w:val="pt-BR"/>
        </w:rPr>
        <w:t>……………………………………….</w:t>
      </w:r>
    </w:p>
    <w:p w14:paraId="4EE9BD11" w14:textId="77777777" w:rsidR="002B143C" w:rsidRPr="002B143C" w:rsidRDefault="002B143C" w:rsidP="002861B1">
      <w:pPr>
        <w:spacing w:after="0" w:line="240" w:lineRule="auto"/>
        <w:rPr>
          <w:rFonts w:ascii="Times New Roman" w:eastAsia="MS Mincho" w:hAnsi="Times New Roman" w:cs="Times New Roman"/>
          <w:sz w:val="24"/>
          <w:szCs w:val="24"/>
        </w:rPr>
      </w:pPr>
    </w:p>
    <w:sectPr w:rsidR="002B143C" w:rsidRPr="002B143C"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994ED" w14:textId="77777777" w:rsidR="006D232B" w:rsidRDefault="006D232B" w:rsidP="002B143C">
      <w:pPr>
        <w:spacing w:after="0" w:line="240" w:lineRule="auto"/>
      </w:pPr>
      <w:r>
        <w:separator/>
      </w:r>
    </w:p>
  </w:endnote>
  <w:endnote w:type="continuationSeparator" w:id="0">
    <w:p w14:paraId="6A9E8CD7" w14:textId="77777777" w:rsidR="006D232B" w:rsidRDefault="006D232B"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130903432"/>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46865CBB" w14:textId="77777777" w:rsidR="001712E7" w:rsidRPr="001712E7" w:rsidRDefault="001712E7">
            <w:pPr>
              <w:pStyle w:val="Subsol"/>
              <w:jc w:val="right"/>
              <w:rPr>
                <w:rFonts w:ascii="Times New Roman" w:hAnsi="Times New Roman" w:cs="Times New Roman"/>
                <w:sz w:val="20"/>
                <w:szCs w:val="20"/>
              </w:rPr>
            </w:pPr>
            <w:r w:rsidRPr="001712E7">
              <w:rPr>
                <w:rFonts w:ascii="Times New Roman" w:hAnsi="Times New Roman" w:cs="Times New Roman"/>
                <w:sz w:val="20"/>
                <w:szCs w:val="20"/>
              </w:rPr>
              <w:t xml:space="preserve">Pag. </w:t>
            </w:r>
            <w:r w:rsidRPr="001712E7">
              <w:rPr>
                <w:rFonts w:ascii="Times New Roman" w:hAnsi="Times New Roman" w:cs="Times New Roman"/>
                <w:bCs/>
                <w:sz w:val="20"/>
                <w:szCs w:val="20"/>
              </w:rPr>
              <w:fldChar w:fldCharType="begin"/>
            </w:r>
            <w:r w:rsidRPr="001712E7">
              <w:rPr>
                <w:rFonts w:ascii="Times New Roman" w:hAnsi="Times New Roman" w:cs="Times New Roman"/>
                <w:bCs/>
                <w:sz w:val="20"/>
                <w:szCs w:val="20"/>
              </w:rPr>
              <w:instrText xml:space="preserve"> PAGE </w:instrText>
            </w:r>
            <w:r w:rsidRPr="001712E7">
              <w:rPr>
                <w:rFonts w:ascii="Times New Roman" w:hAnsi="Times New Roman" w:cs="Times New Roman"/>
                <w:bCs/>
                <w:sz w:val="20"/>
                <w:szCs w:val="20"/>
              </w:rPr>
              <w:fldChar w:fldCharType="separate"/>
            </w:r>
            <w:r w:rsidR="003C243F">
              <w:rPr>
                <w:rFonts w:ascii="Times New Roman" w:hAnsi="Times New Roman" w:cs="Times New Roman"/>
                <w:bCs/>
                <w:noProof/>
                <w:sz w:val="20"/>
                <w:szCs w:val="20"/>
              </w:rPr>
              <w:t>6</w:t>
            </w:r>
            <w:r w:rsidRPr="001712E7">
              <w:rPr>
                <w:rFonts w:ascii="Times New Roman" w:hAnsi="Times New Roman" w:cs="Times New Roman"/>
                <w:bCs/>
                <w:sz w:val="20"/>
                <w:szCs w:val="20"/>
              </w:rPr>
              <w:fldChar w:fldCharType="end"/>
            </w:r>
            <w:r w:rsidRPr="001712E7">
              <w:rPr>
                <w:rFonts w:ascii="Times New Roman" w:hAnsi="Times New Roman" w:cs="Times New Roman"/>
                <w:sz w:val="20"/>
                <w:szCs w:val="20"/>
              </w:rPr>
              <w:t xml:space="preserve"> din </w:t>
            </w:r>
            <w:r w:rsidRPr="001712E7">
              <w:rPr>
                <w:rFonts w:ascii="Times New Roman" w:hAnsi="Times New Roman" w:cs="Times New Roman"/>
                <w:bCs/>
                <w:sz w:val="20"/>
                <w:szCs w:val="20"/>
              </w:rPr>
              <w:fldChar w:fldCharType="begin"/>
            </w:r>
            <w:r w:rsidRPr="001712E7">
              <w:rPr>
                <w:rFonts w:ascii="Times New Roman" w:hAnsi="Times New Roman" w:cs="Times New Roman"/>
                <w:bCs/>
                <w:sz w:val="20"/>
                <w:szCs w:val="20"/>
              </w:rPr>
              <w:instrText xml:space="preserve"> NUMPAGES  </w:instrText>
            </w:r>
            <w:r w:rsidRPr="001712E7">
              <w:rPr>
                <w:rFonts w:ascii="Times New Roman" w:hAnsi="Times New Roman" w:cs="Times New Roman"/>
                <w:bCs/>
                <w:sz w:val="20"/>
                <w:szCs w:val="20"/>
              </w:rPr>
              <w:fldChar w:fldCharType="separate"/>
            </w:r>
            <w:r w:rsidR="003C243F">
              <w:rPr>
                <w:rFonts w:ascii="Times New Roman" w:hAnsi="Times New Roman" w:cs="Times New Roman"/>
                <w:bCs/>
                <w:noProof/>
                <w:sz w:val="20"/>
                <w:szCs w:val="20"/>
              </w:rPr>
              <w:t>6</w:t>
            </w:r>
            <w:r w:rsidRPr="001712E7">
              <w:rPr>
                <w:rFonts w:ascii="Times New Roman" w:hAnsi="Times New Roman" w:cs="Times New Roman"/>
                <w:bCs/>
                <w:sz w:val="20"/>
                <w:szCs w:val="20"/>
              </w:rPr>
              <w:fldChar w:fldCharType="end"/>
            </w:r>
          </w:p>
        </w:sdtContent>
      </w:sdt>
    </w:sdtContent>
  </w:sdt>
  <w:p w14:paraId="2BA03B37" w14:textId="77777777" w:rsidR="001712E7" w:rsidRDefault="001712E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2460" w14:textId="77777777" w:rsidR="006D232B" w:rsidRDefault="006D232B" w:rsidP="002B143C">
      <w:pPr>
        <w:spacing w:after="0" w:line="240" w:lineRule="auto"/>
      </w:pPr>
      <w:r>
        <w:separator/>
      </w:r>
    </w:p>
  </w:footnote>
  <w:footnote w:type="continuationSeparator" w:id="0">
    <w:p w14:paraId="37F599CB" w14:textId="77777777" w:rsidR="006D232B" w:rsidRDefault="006D232B"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312"/>
    <w:multiLevelType w:val="hybridMultilevel"/>
    <w:tmpl w:val="E90E46C8"/>
    <w:lvl w:ilvl="0" w:tplc="FFFFFFFF">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4A51EC"/>
    <w:multiLevelType w:val="hybridMultilevel"/>
    <w:tmpl w:val="D19E4286"/>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F132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2B50C4"/>
    <w:multiLevelType w:val="hybridMultilevel"/>
    <w:tmpl w:val="4FA2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F03E4"/>
    <w:multiLevelType w:val="hybridMultilevel"/>
    <w:tmpl w:val="D65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BD3DCF"/>
    <w:multiLevelType w:val="hybridMultilevel"/>
    <w:tmpl w:val="EB6891E6"/>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807D8E"/>
    <w:multiLevelType w:val="hybridMultilevel"/>
    <w:tmpl w:val="3796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B1325"/>
    <w:multiLevelType w:val="hybridMultilevel"/>
    <w:tmpl w:val="5DD08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6C07299E"/>
    <w:multiLevelType w:val="hybridMultilevel"/>
    <w:tmpl w:val="AA62083C"/>
    <w:lvl w:ilvl="0" w:tplc="FFFFFFFF">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5E188C"/>
    <w:multiLevelType w:val="hybridMultilevel"/>
    <w:tmpl w:val="3796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FE0D75"/>
    <w:multiLevelType w:val="hybridMultilevel"/>
    <w:tmpl w:val="EAF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10600"/>
    <w:multiLevelType w:val="hybridMultilevel"/>
    <w:tmpl w:val="D7A0A64E"/>
    <w:lvl w:ilvl="0" w:tplc="05A867D6">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9B75B1"/>
    <w:multiLevelType w:val="hybridMultilevel"/>
    <w:tmpl w:val="CCCADE78"/>
    <w:lvl w:ilvl="0" w:tplc="CD62A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96462950">
    <w:abstractNumId w:val="12"/>
  </w:num>
  <w:num w:numId="2" w16cid:durableId="600458053">
    <w:abstractNumId w:val="15"/>
  </w:num>
  <w:num w:numId="3" w16cid:durableId="1722632806">
    <w:abstractNumId w:val="6"/>
  </w:num>
  <w:num w:numId="4" w16cid:durableId="1348285318">
    <w:abstractNumId w:val="21"/>
  </w:num>
  <w:num w:numId="5" w16cid:durableId="1303077257">
    <w:abstractNumId w:val="1"/>
  </w:num>
  <w:num w:numId="6" w16cid:durableId="1405377133">
    <w:abstractNumId w:val="7"/>
  </w:num>
  <w:num w:numId="7" w16cid:durableId="1080760778">
    <w:abstractNumId w:val="9"/>
  </w:num>
  <w:num w:numId="8" w16cid:durableId="1815022999">
    <w:abstractNumId w:val="13"/>
  </w:num>
  <w:num w:numId="9" w16cid:durableId="1964649602">
    <w:abstractNumId w:val="14"/>
  </w:num>
  <w:num w:numId="10" w16cid:durableId="599459909">
    <w:abstractNumId w:val="5"/>
  </w:num>
  <w:num w:numId="11" w16cid:durableId="1079717263">
    <w:abstractNumId w:val="18"/>
  </w:num>
  <w:num w:numId="12" w16cid:durableId="1728407917">
    <w:abstractNumId w:val="11"/>
  </w:num>
  <w:num w:numId="13" w16cid:durableId="862748146">
    <w:abstractNumId w:val="17"/>
  </w:num>
  <w:num w:numId="14" w16cid:durableId="1466191227">
    <w:abstractNumId w:val="10"/>
  </w:num>
  <w:num w:numId="15" w16cid:durableId="876622433">
    <w:abstractNumId w:val="3"/>
  </w:num>
  <w:num w:numId="16" w16cid:durableId="98377607">
    <w:abstractNumId w:val="0"/>
  </w:num>
  <w:num w:numId="17" w16cid:durableId="31541383">
    <w:abstractNumId w:val="16"/>
  </w:num>
  <w:num w:numId="18" w16cid:durableId="1659771778">
    <w:abstractNumId w:val="8"/>
  </w:num>
  <w:num w:numId="19" w16cid:durableId="1702973304">
    <w:abstractNumId w:val="4"/>
  </w:num>
  <w:num w:numId="20" w16cid:durableId="874267221">
    <w:abstractNumId w:val="2"/>
  </w:num>
  <w:num w:numId="21" w16cid:durableId="2062827561">
    <w:abstractNumId w:val="20"/>
  </w:num>
  <w:num w:numId="22" w16cid:durableId="8537667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31231"/>
    <w:rsid w:val="000429E0"/>
    <w:rsid w:val="00060033"/>
    <w:rsid w:val="000F7F8B"/>
    <w:rsid w:val="00112AA7"/>
    <w:rsid w:val="0013357B"/>
    <w:rsid w:val="001712E7"/>
    <w:rsid w:val="00197681"/>
    <w:rsid w:val="002069DE"/>
    <w:rsid w:val="00215C0F"/>
    <w:rsid w:val="0021745C"/>
    <w:rsid w:val="00223E7A"/>
    <w:rsid w:val="002861B1"/>
    <w:rsid w:val="002B143C"/>
    <w:rsid w:val="002C2F1B"/>
    <w:rsid w:val="00320EA1"/>
    <w:rsid w:val="003C243F"/>
    <w:rsid w:val="003D0B12"/>
    <w:rsid w:val="003D478A"/>
    <w:rsid w:val="003D53DB"/>
    <w:rsid w:val="003E3844"/>
    <w:rsid w:val="0040404E"/>
    <w:rsid w:val="004D041E"/>
    <w:rsid w:val="00505A4C"/>
    <w:rsid w:val="005120E8"/>
    <w:rsid w:val="00530FA6"/>
    <w:rsid w:val="00536ABE"/>
    <w:rsid w:val="00554156"/>
    <w:rsid w:val="00561C63"/>
    <w:rsid w:val="00562DD3"/>
    <w:rsid w:val="00565E28"/>
    <w:rsid w:val="00567945"/>
    <w:rsid w:val="005A6E0F"/>
    <w:rsid w:val="005E164F"/>
    <w:rsid w:val="00630E16"/>
    <w:rsid w:val="0064465B"/>
    <w:rsid w:val="00652BC2"/>
    <w:rsid w:val="00660DA3"/>
    <w:rsid w:val="00672FA1"/>
    <w:rsid w:val="006C7D98"/>
    <w:rsid w:val="006D232B"/>
    <w:rsid w:val="00700FA1"/>
    <w:rsid w:val="00705EDE"/>
    <w:rsid w:val="00732EED"/>
    <w:rsid w:val="0078004F"/>
    <w:rsid w:val="00780D65"/>
    <w:rsid w:val="007A353A"/>
    <w:rsid w:val="007C2FE0"/>
    <w:rsid w:val="007E63C0"/>
    <w:rsid w:val="0081404C"/>
    <w:rsid w:val="008A2CDE"/>
    <w:rsid w:val="008B6215"/>
    <w:rsid w:val="008C12A1"/>
    <w:rsid w:val="008C5DE5"/>
    <w:rsid w:val="008E794F"/>
    <w:rsid w:val="00956343"/>
    <w:rsid w:val="0098055F"/>
    <w:rsid w:val="00992107"/>
    <w:rsid w:val="00A16F97"/>
    <w:rsid w:val="00A62846"/>
    <w:rsid w:val="00A94D3D"/>
    <w:rsid w:val="00AC02E3"/>
    <w:rsid w:val="00AD1691"/>
    <w:rsid w:val="00B43231"/>
    <w:rsid w:val="00B65F7B"/>
    <w:rsid w:val="00B939C8"/>
    <w:rsid w:val="00BB0E95"/>
    <w:rsid w:val="00BB372F"/>
    <w:rsid w:val="00BC5298"/>
    <w:rsid w:val="00BE57F9"/>
    <w:rsid w:val="00C16F88"/>
    <w:rsid w:val="00C87DBA"/>
    <w:rsid w:val="00C90E3F"/>
    <w:rsid w:val="00C912EB"/>
    <w:rsid w:val="00CD6B1A"/>
    <w:rsid w:val="00CF7B3C"/>
    <w:rsid w:val="00E33296"/>
    <w:rsid w:val="00E401D6"/>
    <w:rsid w:val="00E72116"/>
    <w:rsid w:val="00E96F96"/>
    <w:rsid w:val="00ED00A3"/>
    <w:rsid w:val="00ED480A"/>
    <w:rsid w:val="00EE36A1"/>
    <w:rsid w:val="00F5043A"/>
    <w:rsid w:val="00F6192E"/>
    <w:rsid w:val="00F660A0"/>
    <w:rsid w:val="00F94197"/>
    <w:rsid w:val="00F97FD1"/>
    <w:rsid w:val="00FC5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E8CC"/>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customStyle="1" w:styleId="CharCharCharCharChar">
    <w:name w:val="Char Char Char Char Char"/>
    <w:basedOn w:val="Normal"/>
    <w:rsid w:val="00660DA3"/>
    <w:pPr>
      <w:spacing w:after="0" w:line="240" w:lineRule="auto"/>
    </w:pPr>
    <w:rPr>
      <w:rFonts w:ascii="Times New Roman" w:eastAsia="Times New Roman" w:hAnsi="Times New Roman" w:cs="Times New Roman"/>
      <w:sz w:val="24"/>
      <w:szCs w:val="24"/>
      <w:lang w:val="pl-PL" w:eastAsia="pl-PL"/>
    </w:rPr>
  </w:style>
  <w:style w:type="paragraph" w:styleId="Listparagraf">
    <w:name w:val="List Paragraph"/>
    <w:basedOn w:val="Normal"/>
    <w:uiPriority w:val="34"/>
    <w:qFormat/>
    <w:rsid w:val="00FC5118"/>
    <w:pPr>
      <w:ind w:left="720"/>
      <w:contextualSpacing/>
    </w:pPr>
  </w:style>
  <w:style w:type="paragraph" w:styleId="Indentcorptext">
    <w:name w:val="Body Text Indent"/>
    <w:basedOn w:val="Normal"/>
    <w:link w:val="IndentcorptextCaracter"/>
    <w:rsid w:val="00C16F88"/>
    <w:pPr>
      <w:spacing w:after="120" w:line="240" w:lineRule="auto"/>
      <w:ind w:left="283"/>
    </w:pPr>
    <w:rPr>
      <w:rFonts w:ascii="Times New Roman" w:eastAsia="Times New Roman" w:hAnsi="Times New Roman" w:cs="Times New Roman"/>
      <w:sz w:val="26"/>
      <w:szCs w:val="26"/>
    </w:rPr>
  </w:style>
  <w:style w:type="character" w:customStyle="1" w:styleId="IndentcorptextCaracter">
    <w:name w:val="Indent corp text Caracter"/>
    <w:basedOn w:val="Fontdeparagrafimplicit"/>
    <w:link w:val="Indentcorptext"/>
    <w:rsid w:val="00C16F88"/>
    <w:rPr>
      <w:rFonts w:ascii="Times New Roman" w:eastAsia="Times New Roman" w:hAnsi="Times New Roman" w:cs="Times New Roman"/>
      <w:sz w:val="26"/>
      <w:szCs w:val="26"/>
    </w:rPr>
  </w:style>
  <w:style w:type="paragraph" w:styleId="Frspaiere">
    <w:name w:val="No Spacing"/>
    <w:uiPriority w:val="1"/>
    <w:qFormat/>
    <w:rsid w:val="00F97FD1"/>
    <w:pPr>
      <w:spacing w:after="0" w:line="240" w:lineRule="auto"/>
    </w:pPr>
    <w:rPr>
      <w:rFonts w:ascii="Times New Roman" w:eastAsia="Times New Roman" w:hAnsi="Times New Roman" w:cs="Times New Roman"/>
      <w:sz w:val="26"/>
      <w:szCs w:val="26"/>
      <w:lang w:val="en-US"/>
    </w:rPr>
  </w:style>
  <w:style w:type="paragraph" w:customStyle="1" w:styleId="Default">
    <w:name w:val="Default"/>
    <w:rsid w:val="00BB372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Antet">
    <w:name w:val="header"/>
    <w:basedOn w:val="Normal"/>
    <w:link w:val="AntetCaracter"/>
    <w:uiPriority w:val="99"/>
    <w:unhideWhenUsed/>
    <w:rsid w:val="001712E7"/>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712E7"/>
  </w:style>
  <w:style w:type="paragraph" w:styleId="Subsol">
    <w:name w:val="footer"/>
    <w:basedOn w:val="Normal"/>
    <w:link w:val="SubsolCaracter"/>
    <w:uiPriority w:val="99"/>
    <w:unhideWhenUsed/>
    <w:rsid w:val="001712E7"/>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7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14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968E-2061-4246-B622-AD5F80F6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lm verbski</cp:lastModifiedBy>
  <cp:revision>20</cp:revision>
  <dcterms:created xsi:type="dcterms:W3CDTF">2019-10-01T17:25:00Z</dcterms:created>
  <dcterms:modified xsi:type="dcterms:W3CDTF">2024-11-30T17:46:00Z</dcterms:modified>
</cp:coreProperties>
</file>